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289F" w14:textId="497C8140" w:rsidR="00D1709F" w:rsidRDefault="00D1709F" w:rsidP="00D1709F">
      <w:pPr>
        <w:pStyle w:val="normalecasellatesto"/>
        <w:tabs>
          <w:tab w:val="left" w:pos="2627"/>
        </w:tabs>
        <w:spacing w:line="240" w:lineRule="auto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FE14CC1" wp14:editId="56704F3F">
            <wp:extent cx="92392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sz w:val="36"/>
          <w:szCs w:val="36"/>
        </w:rPr>
        <w:t xml:space="preserve">       </w:t>
      </w:r>
      <w:r>
        <w:rPr>
          <w:rFonts w:ascii="Garamond" w:hAnsi="Garamond"/>
          <w:i/>
          <w:noProof/>
          <w:sz w:val="28"/>
          <w:szCs w:val="28"/>
        </w:rPr>
        <w:drawing>
          <wp:inline distT="0" distB="0" distL="0" distR="0" wp14:anchorId="573BC759" wp14:editId="2E4A012F">
            <wp:extent cx="3162935" cy="624840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05CAF">
        <w:rPr>
          <w:sz w:val="24"/>
          <w:szCs w:val="24"/>
        </w:rPr>
        <w:fldChar w:fldCharType="begin"/>
      </w:r>
      <w:r w:rsidRPr="00905CAF">
        <w:rPr>
          <w:sz w:val="24"/>
          <w:szCs w:val="24"/>
        </w:rPr>
        <w:instrText xml:space="preserve"> INCLUDEPICTURE "http://www.ugci.it/img/marchio.jpg" \* MERGEFORMATINET </w:instrText>
      </w:r>
      <w:r w:rsidRPr="00905CA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"http://www.ugci.it/img/marchio.jpg" \* MERGEFORMATINET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 "http://www.ugci.it/img/marchio.jpg" \* MERGEFORMATINET </w:instrText>
      </w:r>
      <w:r>
        <w:rPr>
          <w:sz w:val="24"/>
          <w:szCs w:val="24"/>
        </w:rPr>
        <w:fldChar w:fldCharType="separate"/>
      </w:r>
      <w:r w:rsidR="00000000">
        <w:rPr>
          <w:sz w:val="24"/>
          <w:szCs w:val="24"/>
        </w:rPr>
        <w:fldChar w:fldCharType="begin"/>
      </w:r>
      <w:r w:rsidR="00000000">
        <w:rPr>
          <w:sz w:val="24"/>
          <w:szCs w:val="24"/>
        </w:rPr>
        <w:instrText xml:space="preserve"> INCLUDEPICTURE  "http://www.ugci.it/img/marchio.jpg" \* MERGEFORMATINET </w:instrText>
      </w:r>
      <w:r w:rsidR="00000000">
        <w:rPr>
          <w:sz w:val="24"/>
          <w:szCs w:val="24"/>
        </w:rPr>
        <w:fldChar w:fldCharType="separate"/>
      </w:r>
      <w:r w:rsidR="00000000">
        <w:rPr>
          <w:sz w:val="24"/>
          <w:szCs w:val="24"/>
        </w:rPr>
        <w:pict w14:anchorId="5D38AB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47.4pt">
            <v:imagedata r:id="rId8" r:href="rId9"/>
          </v:shape>
        </w:pict>
      </w:r>
      <w:r w:rsidR="00000000"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end"/>
      </w:r>
      <w:r w:rsidRPr="00905CAF">
        <w:rPr>
          <w:sz w:val="24"/>
          <w:szCs w:val="24"/>
        </w:rPr>
        <w:fldChar w:fldCharType="end"/>
      </w:r>
    </w:p>
    <w:p w14:paraId="55D79103" w14:textId="293B043D" w:rsidR="00D1709F" w:rsidRDefault="00D1709F" w:rsidP="00D1709F">
      <w:pPr>
        <w:pStyle w:val="normalecasellatesto"/>
        <w:tabs>
          <w:tab w:val="left" w:pos="2627"/>
        </w:tabs>
        <w:spacing w:line="240" w:lineRule="auto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063E6">
        <w:rPr>
          <w:sz w:val="28"/>
          <w:szCs w:val="28"/>
        </w:rPr>
        <w:fldChar w:fldCharType="begin"/>
      </w:r>
      <w:r w:rsidRPr="009063E6">
        <w:rPr>
          <w:sz w:val="28"/>
          <w:szCs w:val="28"/>
        </w:rPr>
        <w:instrText xml:space="preserve"> INCLUDEPICTURE "http://www.ugci.it/img/UGCIscritta.jpg" \* MERGEFORMATINET </w:instrText>
      </w:r>
      <w:r w:rsidRPr="009063E6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"http://www.ugci.it/img/UGCIscritta.jpg" \* MERGEFORMATINET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INCLUDEPICTURE  "http://www.ugci.it/img/UGCIscritta.jpg" \* MERGEFORMATINET </w:instrText>
      </w:r>
      <w:r>
        <w:rPr>
          <w:sz w:val="28"/>
          <w:szCs w:val="28"/>
        </w:rPr>
        <w:fldChar w:fldCharType="separate"/>
      </w:r>
      <w:r w:rsidR="00000000">
        <w:rPr>
          <w:sz w:val="28"/>
          <w:szCs w:val="28"/>
        </w:rPr>
        <w:fldChar w:fldCharType="begin"/>
      </w:r>
      <w:r w:rsidR="00000000">
        <w:rPr>
          <w:sz w:val="28"/>
          <w:szCs w:val="28"/>
        </w:rPr>
        <w:instrText xml:space="preserve"> INCLUDEPICTURE  "http://www.ugci.it/img/UGCIscritta.jpg" \* MERGEFORMATINET </w:instrText>
      </w:r>
      <w:r w:rsidR="00000000">
        <w:rPr>
          <w:sz w:val="28"/>
          <w:szCs w:val="28"/>
        </w:rPr>
        <w:fldChar w:fldCharType="separate"/>
      </w:r>
      <w:r w:rsidR="00000000">
        <w:rPr>
          <w:sz w:val="28"/>
          <w:szCs w:val="28"/>
        </w:rPr>
        <w:pict w14:anchorId="4FCE888F">
          <v:shape id="_x0000_i1026" type="#_x0000_t75" style="width:180.6pt;height:11.4pt">
            <v:imagedata r:id="rId10" r:href="rId11"/>
          </v:shape>
        </w:pict>
      </w:r>
      <w:r w:rsidR="00000000"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  <w:r w:rsidRPr="009063E6">
        <w:rPr>
          <w:sz w:val="28"/>
          <w:szCs w:val="28"/>
        </w:rPr>
        <w:fldChar w:fldCharType="end"/>
      </w:r>
    </w:p>
    <w:p w14:paraId="24E58243" w14:textId="6CE3EFEA" w:rsidR="00D1709F" w:rsidRDefault="00D1709F" w:rsidP="00D1709F">
      <w:pPr>
        <w:pStyle w:val="normalecasellatesto"/>
        <w:tabs>
          <w:tab w:val="left" w:pos="2627"/>
        </w:tabs>
        <w:spacing w:line="240" w:lineRule="auto"/>
        <w:jc w:val="both"/>
        <w:rPr>
          <w:sz w:val="28"/>
          <w:szCs w:val="28"/>
        </w:rPr>
      </w:pPr>
    </w:p>
    <w:p w14:paraId="7F77DB4A" w14:textId="77777777" w:rsidR="008E526F" w:rsidRDefault="008E526F" w:rsidP="00D1709F">
      <w:pPr>
        <w:pStyle w:val="normalecasellatesto"/>
        <w:tabs>
          <w:tab w:val="left" w:pos="2627"/>
        </w:tabs>
        <w:spacing w:line="240" w:lineRule="auto"/>
        <w:jc w:val="both"/>
        <w:rPr>
          <w:sz w:val="28"/>
          <w:szCs w:val="28"/>
        </w:rPr>
      </w:pPr>
    </w:p>
    <w:p w14:paraId="64CE27C4" w14:textId="49E3028C" w:rsidR="00D1709F" w:rsidRDefault="00D1709F" w:rsidP="00D1709F">
      <w:pPr>
        <w:pStyle w:val="normalecasellatesto"/>
        <w:tabs>
          <w:tab w:val="left" w:pos="2627"/>
        </w:tabs>
        <w:spacing w:line="240" w:lineRule="auto"/>
        <w:jc w:val="both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“L’ART. 580 C.P.</w:t>
      </w:r>
      <w:r w:rsidRPr="005B3519">
        <w:rPr>
          <w:rFonts w:ascii="Garamond" w:hAnsi="Garamond"/>
          <w:b/>
          <w:bCs/>
          <w:sz w:val="36"/>
          <w:szCs w:val="36"/>
        </w:rPr>
        <w:t xml:space="preserve"> </w:t>
      </w:r>
      <w:r>
        <w:rPr>
          <w:rFonts w:ascii="Garamond" w:hAnsi="Garamond"/>
          <w:b/>
          <w:bCs/>
          <w:sz w:val="36"/>
          <w:szCs w:val="36"/>
        </w:rPr>
        <w:t>E IL DDL SUL FINE VITA CON TRATTAMENTO EUTANASICO ED I RIFLESSI CIVILISTICI E PENALISTICI PER LA TUTELA DELLA PERSONA UMANA</w:t>
      </w:r>
      <w:r w:rsidRPr="005B3519">
        <w:rPr>
          <w:rFonts w:ascii="Garamond" w:hAnsi="Garamond"/>
          <w:b/>
          <w:bCs/>
          <w:sz w:val="36"/>
          <w:szCs w:val="36"/>
        </w:rPr>
        <w:t>”</w:t>
      </w:r>
    </w:p>
    <w:p w14:paraId="53D8811D" w14:textId="77777777" w:rsidR="00D1709F" w:rsidRDefault="00D1709F" w:rsidP="00D1709F">
      <w:pPr>
        <w:pStyle w:val="normalecasellatesto"/>
        <w:tabs>
          <w:tab w:val="left" w:pos="2627"/>
        </w:tabs>
        <w:spacing w:line="240" w:lineRule="auto"/>
        <w:jc w:val="both"/>
        <w:rPr>
          <w:rFonts w:ascii="Garamond" w:hAnsi="Garamond"/>
          <w:b/>
          <w:bCs/>
          <w:sz w:val="36"/>
          <w:szCs w:val="36"/>
        </w:rPr>
      </w:pPr>
    </w:p>
    <w:p w14:paraId="33DE197E" w14:textId="4308FA77" w:rsidR="00D1709F" w:rsidRDefault="008E526F" w:rsidP="00D1709F">
      <w:pPr>
        <w:pStyle w:val="normalecasellatesto"/>
        <w:tabs>
          <w:tab w:val="left" w:pos="6000"/>
        </w:tabs>
        <w:spacing w:line="360" w:lineRule="auto"/>
        <w:ind w:firstLine="709"/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 xml:space="preserve">Convegno   </w:t>
      </w:r>
      <w:proofErr w:type="gramStart"/>
      <w:r w:rsidR="00D1709F" w:rsidRPr="00E66E3B">
        <w:rPr>
          <w:rFonts w:ascii="Garamond" w:hAnsi="Garamond"/>
          <w:b/>
          <w:sz w:val="36"/>
          <w:szCs w:val="36"/>
          <w:u w:val="single"/>
        </w:rPr>
        <w:t>21  OTTOBRE</w:t>
      </w:r>
      <w:proofErr w:type="gramEnd"/>
      <w:r w:rsidR="00D1709F" w:rsidRPr="00E66E3B">
        <w:rPr>
          <w:rFonts w:ascii="Garamond" w:hAnsi="Garamond"/>
          <w:b/>
          <w:sz w:val="36"/>
          <w:szCs w:val="36"/>
          <w:u w:val="single"/>
        </w:rPr>
        <w:t xml:space="preserve">  2022  ORE 15:00</w:t>
      </w:r>
    </w:p>
    <w:p w14:paraId="6A84B616" w14:textId="3424ACAE" w:rsidR="00D1709F" w:rsidRDefault="00D1709F" w:rsidP="00D1709F">
      <w:pPr>
        <w:pStyle w:val="normalecasellatesto"/>
        <w:tabs>
          <w:tab w:val="left" w:pos="6000"/>
        </w:tabs>
        <w:spacing w:line="360" w:lineRule="auto"/>
        <w:ind w:firstLine="709"/>
        <w:jc w:val="center"/>
        <w:rPr>
          <w:rFonts w:ascii="Garamond" w:hAnsi="Garamond"/>
          <w:b/>
          <w:sz w:val="28"/>
          <w:szCs w:val="28"/>
          <w:u w:val="single"/>
        </w:rPr>
      </w:pPr>
      <w:proofErr w:type="gramStart"/>
      <w:r w:rsidRPr="00E23A9A">
        <w:rPr>
          <w:rFonts w:ascii="Garamond" w:hAnsi="Garamond"/>
          <w:b/>
          <w:sz w:val="28"/>
          <w:szCs w:val="28"/>
          <w:u w:val="single"/>
        </w:rPr>
        <w:t xml:space="preserve">Treviso, </w:t>
      </w:r>
      <w:r w:rsidRPr="00E23A9A">
        <w:rPr>
          <w:rFonts w:ascii="Garamond" w:hAnsi="Garamond"/>
          <w:b/>
          <w:sz w:val="28"/>
          <w:szCs w:val="28"/>
        </w:rPr>
        <w:t xml:space="preserve">  </w:t>
      </w:r>
      <w:proofErr w:type="gramEnd"/>
      <w:r w:rsidRPr="00E23A9A">
        <w:rPr>
          <w:rFonts w:ascii="Garamond" w:hAnsi="Garamond"/>
          <w:b/>
          <w:sz w:val="28"/>
          <w:szCs w:val="28"/>
        </w:rPr>
        <w:t xml:space="preserve">Palazzo Rinaldi e </w:t>
      </w:r>
      <w:r w:rsidRPr="00E23A9A">
        <w:rPr>
          <w:rFonts w:ascii="Garamond" w:hAnsi="Garamond"/>
          <w:b/>
          <w:sz w:val="28"/>
          <w:szCs w:val="28"/>
          <w:u w:val="single"/>
        </w:rPr>
        <w:t xml:space="preserve"> on line – su Zoom</w:t>
      </w:r>
    </w:p>
    <w:p w14:paraId="004A567E" w14:textId="77777777" w:rsidR="00D1709F" w:rsidRDefault="00D1709F" w:rsidP="00D1709F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3EE4D3D9" w14:textId="77777777" w:rsidR="00D1709F" w:rsidRPr="00E23A9A" w:rsidRDefault="00D1709F" w:rsidP="00D1709F">
      <w:pPr>
        <w:jc w:val="both"/>
        <w:rPr>
          <w:rFonts w:ascii="Garamond" w:hAnsi="Garamond"/>
          <w:b/>
          <w:i/>
          <w:sz w:val="28"/>
          <w:szCs w:val="28"/>
        </w:rPr>
      </w:pPr>
      <w:r w:rsidRPr="00E23A9A">
        <w:rPr>
          <w:rFonts w:ascii="Garamond" w:hAnsi="Garamond"/>
          <w:b/>
          <w:bCs/>
          <w:sz w:val="28"/>
          <w:szCs w:val="28"/>
        </w:rPr>
        <w:t>Ore 15:00</w:t>
      </w:r>
      <w:r w:rsidRPr="00E23A9A">
        <w:rPr>
          <w:rFonts w:ascii="Garamond" w:hAnsi="Garamond"/>
          <w:sz w:val="28"/>
          <w:szCs w:val="28"/>
        </w:rPr>
        <w:t xml:space="preserve"> - </w:t>
      </w:r>
      <w:r w:rsidRPr="00E23A9A">
        <w:rPr>
          <w:rFonts w:ascii="Garamond" w:hAnsi="Garamond"/>
          <w:i/>
          <w:sz w:val="28"/>
          <w:szCs w:val="28"/>
        </w:rPr>
        <w:t xml:space="preserve">Apertura lavori </w:t>
      </w:r>
    </w:p>
    <w:p w14:paraId="6BA00EE3" w14:textId="77777777" w:rsidR="00D1709F" w:rsidRPr="00512902" w:rsidRDefault="00D1709F" w:rsidP="00D1709F">
      <w:pPr>
        <w:jc w:val="both"/>
        <w:rPr>
          <w:rFonts w:ascii="Garamond" w:hAnsi="Garamond"/>
          <w:b/>
          <w:i/>
          <w:sz w:val="28"/>
          <w:szCs w:val="28"/>
        </w:rPr>
      </w:pPr>
      <w:r w:rsidRPr="00512902">
        <w:rPr>
          <w:rFonts w:ascii="Garamond" w:hAnsi="Garamond"/>
          <w:b/>
          <w:i/>
          <w:sz w:val="28"/>
          <w:szCs w:val="28"/>
        </w:rPr>
        <w:t xml:space="preserve">Prof. Gregorio Piaia - </w:t>
      </w:r>
      <w:r w:rsidRPr="00512902">
        <w:rPr>
          <w:rFonts w:ascii="Garamond" w:hAnsi="Garamond"/>
          <w:i/>
          <w:sz w:val="28"/>
          <w:szCs w:val="28"/>
        </w:rPr>
        <w:t>Presidente onorario Fondazione Stefanini - moderatore</w:t>
      </w:r>
    </w:p>
    <w:p w14:paraId="766807A2" w14:textId="77777777" w:rsidR="00D1709F" w:rsidRPr="00E255DE" w:rsidRDefault="00D1709F" w:rsidP="00D1709F">
      <w:pPr>
        <w:jc w:val="both"/>
        <w:rPr>
          <w:rFonts w:ascii="Garamond" w:hAnsi="Garamond"/>
          <w:i/>
          <w:sz w:val="28"/>
          <w:szCs w:val="28"/>
        </w:rPr>
      </w:pPr>
      <w:r w:rsidRPr="003B73AC">
        <w:rPr>
          <w:rFonts w:ascii="Garamond" w:hAnsi="Garamond"/>
          <w:b/>
          <w:i/>
          <w:sz w:val="28"/>
          <w:szCs w:val="28"/>
        </w:rPr>
        <w:t xml:space="preserve">Avv. Roberto Prete </w:t>
      </w:r>
      <w:r>
        <w:rPr>
          <w:rFonts w:ascii="Garamond" w:hAnsi="Garamond"/>
          <w:b/>
          <w:i/>
          <w:sz w:val="28"/>
          <w:szCs w:val="28"/>
        </w:rPr>
        <w:t xml:space="preserve">- </w:t>
      </w:r>
      <w:r w:rsidRPr="00E255DE">
        <w:rPr>
          <w:rFonts w:ascii="Garamond" w:hAnsi="Garamond"/>
          <w:i/>
          <w:sz w:val="28"/>
          <w:szCs w:val="28"/>
        </w:rPr>
        <w:t xml:space="preserve">Vice Presidente </w:t>
      </w:r>
      <w:r>
        <w:rPr>
          <w:rFonts w:ascii="Garamond" w:hAnsi="Garamond"/>
          <w:i/>
          <w:sz w:val="28"/>
          <w:szCs w:val="28"/>
        </w:rPr>
        <w:t>dell’</w:t>
      </w:r>
      <w:r w:rsidRPr="00E255DE">
        <w:rPr>
          <w:rFonts w:ascii="Garamond" w:hAnsi="Garamond"/>
          <w:i/>
          <w:sz w:val="28"/>
          <w:szCs w:val="28"/>
        </w:rPr>
        <w:t>Unione Giuristi Cattolici Italiani, Sezione di Treviso</w:t>
      </w:r>
    </w:p>
    <w:p w14:paraId="0FF9C4B8" w14:textId="77777777" w:rsidR="00D1709F" w:rsidRPr="003B73AC" w:rsidRDefault="00D1709F" w:rsidP="00D1709F">
      <w:pPr>
        <w:jc w:val="both"/>
        <w:rPr>
          <w:rFonts w:ascii="Garamond" w:hAnsi="Garamond"/>
          <w:b/>
          <w:i/>
          <w:sz w:val="28"/>
          <w:szCs w:val="28"/>
        </w:rPr>
      </w:pPr>
      <w:r w:rsidRPr="003B73AC">
        <w:rPr>
          <w:rFonts w:ascii="Garamond" w:hAnsi="Garamond"/>
          <w:b/>
          <w:i/>
          <w:sz w:val="28"/>
          <w:szCs w:val="28"/>
        </w:rPr>
        <w:t>Prof.ssa Lucia Stefanutti</w:t>
      </w:r>
      <w:r>
        <w:rPr>
          <w:rFonts w:ascii="Garamond" w:hAnsi="Garamond"/>
          <w:b/>
          <w:i/>
          <w:sz w:val="28"/>
          <w:szCs w:val="28"/>
        </w:rPr>
        <w:t xml:space="preserve"> - </w:t>
      </w:r>
      <w:r w:rsidRPr="00E255DE">
        <w:rPr>
          <w:rFonts w:ascii="Garamond" w:hAnsi="Garamond"/>
          <w:i/>
          <w:sz w:val="28"/>
          <w:szCs w:val="28"/>
        </w:rPr>
        <w:t>Presidente della Fondazione Luigi Stefanini di Treviso</w:t>
      </w:r>
      <w:r w:rsidRPr="003B73AC">
        <w:rPr>
          <w:rFonts w:ascii="Garamond" w:hAnsi="Garamond"/>
          <w:b/>
          <w:i/>
          <w:sz w:val="28"/>
          <w:szCs w:val="28"/>
        </w:rPr>
        <w:t xml:space="preserve"> </w:t>
      </w:r>
    </w:p>
    <w:p w14:paraId="7BFC8BD9" w14:textId="77777777" w:rsidR="00D1709F" w:rsidRDefault="00D1709F" w:rsidP="00D1709F">
      <w:pPr>
        <w:jc w:val="both"/>
        <w:rPr>
          <w:rFonts w:ascii="Garamond" w:hAnsi="Garamond"/>
          <w:sz w:val="28"/>
          <w:szCs w:val="28"/>
        </w:rPr>
      </w:pPr>
    </w:p>
    <w:p w14:paraId="228E0F33" w14:textId="77777777" w:rsidR="00D1709F" w:rsidRPr="00512902" w:rsidRDefault="00D1709F" w:rsidP="00D1709F">
      <w:pPr>
        <w:jc w:val="both"/>
        <w:rPr>
          <w:rFonts w:ascii="Garamond" w:hAnsi="Garamond"/>
          <w:sz w:val="28"/>
          <w:szCs w:val="28"/>
        </w:rPr>
      </w:pPr>
      <w:r w:rsidRPr="00D1269E">
        <w:rPr>
          <w:rFonts w:ascii="Garamond" w:hAnsi="Garamond"/>
          <w:b/>
          <w:sz w:val="28"/>
          <w:szCs w:val="28"/>
        </w:rPr>
        <w:t>Ore 15:15</w:t>
      </w:r>
      <w:r>
        <w:rPr>
          <w:rFonts w:ascii="Garamond" w:hAnsi="Garamond"/>
          <w:sz w:val="28"/>
          <w:szCs w:val="28"/>
        </w:rPr>
        <w:t xml:space="preserve"> - </w:t>
      </w:r>
      <w:r w:rsidRPr="00F91D57">
        <w:rPr>
          <w:rFonts w:ascii="Garamond" w:hAnsi="Garamond"/>
          <w:b/>
          <w:i/>
          <w:sz w:val="28"/>
          <w:szCs w:val="28"/>
          <w:u w:val="single"/>
        </w:rPr>
        <w:t>Prof.  Salvatore Amato</w:t>
      </w:r>
      <w:r>
        <w:rPr>
          <w:rFonts w:ascii="Garamond" w:hAnsi="Garamond"/>
          <w:b/>
          <w:i/>
          <w:sz w:val="28"/>
          <w:szCs w:val="28"/>
        </w:rPr>
        <w:t xml:space="preserve"> </w:t>
      </w:r>
      <w:r>
        <w:rPr>
          <w:rFonts w:ascii="Garamond" w:hAnsi="Garamond"/>
          <w:i/>
          <w:sz w:val="28"/>
          <w:szCs w:val="28"/>
        </w:rPr>
        <w:t>–</w:t>
      </w:r>
      <w:r w:rsidRPr="00F22614">
        <w:rPr>
          <w:rFonts w:ascii="Garamond" w:hAnsi="Garamond"/>
          <w:i/>
          <w:sz w:val="28"/>
          <w:szCs w:val="28"/>
        </w:rPr>
        <w:t xml:space="preserve"> </w:t>
      </w:r>
      <w:r>
        <w:rPr>
          <w:rFonts w:ascii="Garamond" w:hAnsi="Garamond"/>
          <w:i/>
          <w:sz w:val="28"/>
          <w:szCs w:val="28"/>
        </w:rPr>
        <w:t>Ordinario di Filosofia del diritto - Università degli Studi di Catania e componente del Comitato Nazionale per la Bioetica</w:t>
      </w:r>
    </w:p>
    <w:p w14:paraId="3EE9EBAC" w14:textId="77777777" w:rsidR="00D1709F" w:rsidRDefault="00D1709F" w:rsidP="00D1709F">
      <w:pPr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>“</w:t>
      </w:r>
      <w:r>
        <w:rPr>
          <w:rFonts w:ascii="Garamond" w:hAnsi="Garamond"/>
          <w:b/>
          <w:sz w:val="28"/>
          <w:szCs w:val="28"/>
          <w:u w:val="single"/>
        </w:rPr>
        <w:t>I limiti giuridici all’assistenza attiva al morire”</w:t>
      </w:r>
    </w:p>
    <w:p w14:paraId="2F02FEA7" w14:textId="77777777" w:rsidR="00D1709F" w:rsidRPr="00D1269E" w:rsidRDefault="00D1709F" w:rsidP="00D1709F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20F005FE" w14:textId="77777777" w:rsidR="00D1709F" w:rsidRPr="001F323C" w:rsidRDefault="00D1709F" w:rsidP="00D1709F">
      <w:pPr>
        <w:jc w:val="both"/>
        <w:rPr>
          <w:rFonts w:ascii="Garamond" w:hAnsi="Garamond"/>
          <w:b/>
          <w:i/>
          <w:smallCaps/>
          <w:sz w:val="28"/>
          <w:szCs w:val="28"/>
        </w:rPr>
      </w:pPr>
      <w:r w:rsidRPr="00D1269E">
        <w:rPr>
          <w:rFonts w:ascii="Garamond" w:hAnsi="Garamond"/>
          <w:b/>
          <w:sz w:val="28"/>
          <w:szCs w:val="28"/>
        </w:rPr>
        <w:t>Ore 16:00</w:t>
      </w:r>
      <w:r w:rsidRPr="003B73AC">
        <w:rPr>
          <w:rFonts w:ascii="Garamond" w:hAnsi="Garamond"/>
          <w:b/>
          <w:i/>
          <w:sz w:val="28"/>
          <w:szCs w:val="28"/>
        </w:rPr>
        <w:t xml:space="preserve"> </w:t>
      </w:r>
      <w:r>
        <w:rPr>
          <w:rFonts w:ascii="Garamond" w:hAnsi="Garamond"/>
          <w:b/>
          <w:i/>
          <w:sz w:val="28"/>
          <w:szCs w:val="28"/>
        </w:rPr>
        <w:t xml:space="preserve">- </w:t>
      </w:r>
      <w:r w:rsidRPr="00F91D57">
        <w:rPr>
          <w:rFonts w:ascii="Garamond" w:hAnsi="Garamond"/>
          <w:b/>
          <w:i/>
          <w:sz w:val="28"/>
          <w:szCs w:val="28"/>
          <w:u w:val="single"/>
        </w:rPr>
        <w:t>Prof. Avv. Alberto Gambino</w:t>
      </w:r>
      <w:r>
        <w:rPr>
          <w:rFonts w:ascii="Garamond" w:hAnsi="Garamond"/>
          <w:b/>
          <w:i/>
          <w:sz w:val="28"/>
          <w:szCs w:val="28"/>
        </w:rPr>
        <w:t xml:space="preserve"> </w:t>
      </w:r>
      <w:r w:rsidRPr="001F323C">
        <w:rPr>
          <w:rFonts w:ascii="Garamond" w:hAnsi="Garamond"/>
          <w:b/>
          <w:smallCaps/>
          <w:sz w:val="28"/>
          <w:szCs w:val="28"/>
        </w:rPr>
        <w:t xml:space="preserve">– </w:t>
      </w:r>
      <w:r>
        <w:rPr>
          <w:rFonts w:ascii="Garamond" w:hAnsi="Garamond"/>
          <w:i/>
          <w:sz w:val="28"/>
          <w:szCs w:val="28"/>
        </w:rPr>
        <w:t>Ordinario di diritto civile e Pro Rettore dell’U</w:t>
      </w:r>
      <w:r w:rsidRPr="001F323C">
        <w:rPr>
          <w:rFonts w:ascii="Garamond" w:hAnsi="Garamond"/>
          <w:i/>
          <w:sz w:val="28"/>
          <w:szCs w:val="28"/>
        </w:rPr>
        <w:t xml:space="preserve">niversità </w:t>
      </w:r>
      <w:r>
        <w:rPr>
          <w:rFonts w:ascii="Garamond" w:hAnsi="Garamond"/>
          <w:i/>
          <w:sz w:val="28"/>
          <w:szCs w:val="28"/>
        </w:rPr>
        <w:t xml:space="preserve">Europea </w:t>
      </w:r>
      <w:r w:rsidRPr="001F323C">
        <w:rPr>
          <w:rFonts w:ascii="Garamond" w:hAnsi="Garamond"/>
          <w:i/>
          <w:sz w:val="28"/>
          <w:szCs w:val="28"/>
        </w:rPr>
        <w:t xml:space="preserve">di </w:t>
      </w:r>
      <w:r>
        <w:rPr>
          <w:rFonts w:ascii="Garamond" w:hAnsi="Garamond"/>
          <w:i/>
          <w:sz w:val="28"/>
          <w:szCs w:val="28"/>
        </w:rPr>
        <w:t>Rom</w:t>
      </w:r>
      <w:r w:rsidRPr="001F323C">
        <w:rPr>
          <w:rFonts w:ascii="Garamond" w:hAnsi="Garamond"/>
          <w:i/>
          <w:sz w:val="28"/>
          <w:szCs w:val="28"/>
        </w:rPr>
        <w:t>a</w:t>
      </w:r>
      <w:r>
        <w:rPr>
          <w:rFonts w:ascii="Garamond" w:hAnsi="Garamond"/>
          <w:i/>
          <w:sz w:val="28"/>
          <w:szCs w:val="28"/>
        </w:rPr>
        <w:t xml:space="preserve"> e Presidente nazionale dell’Associazione “Scienza e Vita”</w:t>
      </w:r>
    </w:p>
    <w:p w14:paraId="33229307" w14:textId="77777777" w:rsidR="00D1709F" w:rsidRDefault="00D1709F" w:rsidP="00D1709F">
      <w:pPr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i/>
          <w:smallCaps/>
          <w:sz w:val="24"/>
          <w:szCs w:val="24"/>
        </w:rPr>
        <w:t>“</w:t>
      </w:r>
      <w:r>
        <w:rPr>
          <w:rFonts w:ascii="Garamond" w:hAnsi="Garamond"/>
          <w:b/>
          <w:sz w:val="28"/>
          <w:szCs w:val="28"/>
          <w:u w:val="single"/>
        </w:rPr>
        <w:t>Fine vita: libertà e beni giuridici”</w:t>
      </w:r>
    </w:p>
    <w:p w14:paraId="506F3E65" w14:textId="77777777" w:rsidR="00D1709F" w:rsidRPr="00D1269E" w:rsidRDefault="00D1709F" w:rsidP="00D1709F">
      <w:pPr>
        <w:jc w:val="both"/>
        <w:rPr>
          <w:rFonts w:ascii="Garamond" w:hAnsi="Garamond"/>
          <w:b/>
          <w:smallCaps/>
          <w:sz w:val="28"/>
          <w:szCs w:val="28"/>
          <w:u w:val="single"/>
        </w:rPr>
      </w:pPr>
    </w:p>
    <w:p w14:paraId="56B99423" w14:textId="77777777" w:rsidR="00D1709F" w:rsidRPr="00E23A9A" w:rsidRDefault="00D1709F" w:rsidP="00D1709F">
      <w:pPr>
        <w:jc w:val="both"/>
        <w:rPr>
          <w:rFonts w:ascii="Garamond" w:hAnsi="Garamond"/>
          <w:sz w:val="28"/>
          <w:szCs w:val="28"/>
        </w:rPr>
      </w:pPr>
      <w:r w:rsidRPr="00D1269E">
        <w:rPr>
          <w:rFonts w:ascii="Garamond" w:hAnsi="Garamond"/>
          <w:b/>
          <w:sz w:val="28"/>
          <w:szCs w:val="28"/>
        </w:rPr>
        <w:t>Ore 17:00</w:t>
      </w:r>
      <w:r w:rsidRPr="00F2261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- </w:t>
      </w:r>
      <w:r w:rsidRPr="00F91D57">
        <w:rPr>
          <w:rFonts w:ascii="Garamond" w:hAnsi="Garamond"/>
          <w:b/>
          <w:i/>
          <w:sz w:val="28"/>
          <w:szCs w:val="28"/>
          <w:u w:val="single"/>
        </w:rPr>
        <w:t>Prof.</w:t>
      </w:r>
      <w:r>
        <w:rPr>
          <w:rFonts w:ascii="Garamond" w:hAnsi="Garamond"/>
          <w:b/>
          <w:i/>
          <w:sz w:val="28"/>
          <w:szCs w:val="28"/>
          <w:u w:val="single"/>
        </w:rPr>
        <w:t xml:space="preserve"> Mauro </w:t>
      </w:r>
      <w:proofErr w:type="gramStart"/>
      <w:r>
        <w:rPr>
          <w:rFonts w:ascii="Garamond" w:hAnsi="Garamond"/>
          <w:b/>
          <w:i/>
          <w:sz w:val="28"/>
          <w:szCs w:val="28"/>
          <w:u w:val="single"/>
        </w:rPr>
        <w:t xml:space="preserve">Ronco </w:t>
      </w:r>
      <w:r>
        <w:rPr>
          <w:rFonts w:ascii="Garamond" w:hAnsi="Garamond"/>
          <w:b/>
          <w:i/>
          <w:sz w:val="28"/>
          <w:szCs w:val="28"/>
        </w:rPr>
        <w:t xml:space="preserve"> </w:t>
      </w:r>
      <w:r w:rsidRPr="00F22614">
        <w:rPr>
          <w:rFonts w:ascii="Garamond" w:hAnsi="Garamond"/>
          <w:b/>
          <w:smallCaps/>
          <w:sz w:val="28"/>
          <w:szCs w:val="28"/>
        </w:rPr>
        <w:t>-</w:t>
      </w:r>
      <w:proofErr w:type="gramEnd"/>
      <w:r w:rsidRPr="00F22614">
        <w:rPr>
          <w:rFonts w:ascii="Garamond" w:hAnsi="Garamond"/>
          <w:b/>
          <w:smallCaps/>
          <w:sz w:val="28"/>
          <w:szCs w:val="28"/>
        </w:rPr>
        <w:t xml:space="preserve"> </w:t>
      </w:r>
      <w:r>
        <w:rPr>
          <w:rFonts w:ascii="Garamond" w:hAnsi="Garamond"/>
          <w:i/>
          <w:sz w:val="28"/>
          <w:szCs w:val="28"/>
        </w:rPr>
        <w:t xml:space="preserve"> Emerito di diritto penale dell’Università </w:t>
      </w:r>
      <w:r w:rsidRPr="00F22614">
        <w:rPr>
          <w:rFonts w:ascii="Garamond" w:hAnsi="Garamond"/>
          <w:i/>
          <w:sz w:val="28"/>
          <w:szCs w:val="28"/>
        </w:rPr>
        <w:t>d</w:t>
      </w:r>
      <w:r>
        <w:rPr>
          <w:rFonts w:ascii="Garamond" w:hAnsi="Garamond"/>
          <w:i/>
          <w:sz w:val="28"/>
          <w:szCs w:val="28"/>
        </w:rPr>
        <w:t>i Padova - Presidente del Centro Studi Rosario Livatino</w:t>
      </w:r>
    </w:p>
    <w:p w14:paraId="2874EEB0" w14:textId="77777777" w:rsidR="00D1709F" w:rsidRDefault="00D1709F" w:rsidP="00D1709F">
      <w:pPr>
        <w:jc w:val="both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i/>
          <w:smallCaps/>
          <w:sz w:val="24"/>
          <w:szCs w:val="24"/>
        </w:rPr>
        <w:t xml:space="preserve"> “</w:t>
      </w:r>
      <w:r>
        <w:rPr>
          <w:rFonts w:ascii="Garamond" w:hAnsi="Garamond"/>
          <w:b/>
          <w:sz w:val="28"/>
          <w:szCs w:val="28"/>
          <w:u w:val="single"/>
        </w:rPr>
        <w:t>I limiti posti dalla Corte Costituzionale all’aiuto al suicidio”</w:t>
      </w:r>
    </w:p>
    <w:p w14:paraId="28F5A5F6" w14:textId="77777777" w:rsidR="00D1709F" w:rsidRDefault="00D1709F" w:rsidP="00D1709F">
      <w:pPr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72ECA7E7" w14:textId="77777777" w:rsidR="00D1709F" w:rsidRPr="00F22614" w:rsidRDefault="00D1709F" w:rsidP="00D1709F">
      <w:pPr>
        <w:jc w:val="both"/>
        <w:rPr>
          <w:rFonts w:ascii="Garamond" w:hAnsi="Garamond"/>
          <w:sz w:val="28"/>
          <w:szCs w:val="28"/>
        </w:rPr>
      </w:pPr>
      <w:r w:rsidRPr="00D1269E">
        <w:rPr>
          <w:rFonts w:ascii="Garamond" w:hAnsi="Garamond"/>
          <w:b/>
          <w:sz w:val="28"/>
          <w:szCs w:val="28"/>
        </w:rPr>
        <w:t>Ore 18:00</w:t>
      </w:r>
      <w:r w:rsidRPr="00F2261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- </w:t>
      </w:r>
      <w:r w:rsidRPr="00F91D57">
        <w:rPr>
          <w:rFonts w:ascii="Garamond" w:hAnsi="Garamond"/>
          <w:b/>
          <w:i/>
          <w:sz w:val="28"/>
          <w:szCs w:val="28"/>
          <w:u w:val="single"/>
        </w:rPr>
        <w:t xml:space="preserve">Prof. </w:t>
      </w:r>
      <w:r>
        <w:rPr>
          <w:rFonts w:ascii="Garamond" w:hAnsi="Garamond"/>
          <w:b/>
          <w:i/>
          <w:sz w:val="28"/>
          <w:szCs w:val="28"/>
          <w:u w:val="single"/>
        </w:rPr>
        <w:t xml:space="preserve">Mons. </w:t>
      </w:r>
      <w:r w:rsidRPr="00F91D57">
        <w:rPr>
          <w:rFonts w:ascii="Garamond" w:hAnsi="Garamond"/>
          <w:b/>
          <w:i/>
          <w:sz w:val="28"/>
          <w:szCs w:val="28"/>
          <w:u w:val="single"/>
        </w:rPr>
        <w:t>Renzo Pegoraro</w:t>
      </w:r>
      <w:r>
        <w:rPr>
          <w:rFonts w:ascii="Garamond" w:hAnsi="Garamond"/>
          <w:b/>
          <w:i/>
          <w:sz w:val="28"/>
          <w:szCs w:val="28"/>
          <w:u w:val="single"/>
        </w:rPr>
        <w:t xml:space="preserve"> </w:t>
      </w:r>
      <w:r>
        <w:rPr>
          <w:rFonts w:ascii="Garamond" w:hAnsi="Garamond"/>
          <w:b/>
          <w:i/>
          <w:sz w:val="28"/>
          <w:szCs w:val="28"/>
        </w:rPr>
        <w:t xml:space="preserve">– </w:t>
      </w:r>
      <w:r>
        <w:rPr>
          <w:rFonts w:ascii="Garamond" w:hAnsi="Garamond"/>
          <w:i/>
          <w:sz w:val="28"/>
          <w:szCs w:val="28"/>
        </w:rPr>
        <w:t xml:space="preserve">Facoltà Teologica Triveneto - Pontificia Accademia per la Vita      </w:t>
      </w:r>
    </w:p>
    <w:p w14:paraId="7BF24B71" w14:textId="77777777" w:rsidR="00D1709F" w:rsidRPr="00F22614" w:rsidRDefault="00D1709F" w:rsidP="00D1709F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i/>
          <w:smallCaps/>
          <w:sz w:val="24"/>
          <w:szCs w:val="24"/>
        </w:rPr>
        <w:t>“</w:t>
      </w:r>
      <w:r>
        <w:rPr>
          <w:rFonts w:ascii="Garamond" w:hAnsi="Garamond"/>
          <w:b/>
          <w:sz w:val="28"/>
          <w:szCs w:val="28"/>
          <w:u w:val="single"/>
        </w:rPr>
        <w:t>Accompagnamento e cure palliative per prevenire eutanasia e suicidio assistito”</w:t>
      </w:r>
    </w:p>
    <w:p w14:paraId="19451814" w14:textId="77777777" w:rsidR="00D1709F" w:rsidRDefault="00D1709F" w:rsidP="00D1709F">
      <w:pPr>
        <w:jc w:val="both"/>
        <w:rPr>
          <w:rFonts w:ascii="Garamond" w:hAnsi="Garamond"/>
          <w:b/>
          <w:i/>
          <w:iCs/>
          <w:sz w:val="28"/>
          <w:szCs w:val="28"/>
        </w:rPr>
      </w:pPr>
    </w:p>
    <w:p w14:paraId="0AB96BA5" w14:textId="1FB1D8D4" w:rsidR="00D1709F" w:rsidRDefault="00D1709F" w:rsidP="00D1709F">
      <w:pPr>
        <w:jc w:val="both"/>
        <w:rPr>
          <w:rFonts w:ascii="Garamond" w:hAnsi="Garamond"/>
          <w:i/>
          <w:iCs/>
          <w:sz w:val="28"/>
          <w:szCs w:val="28"/>
        </w:rPr>
      </w:pPr>
      <w:r w:rsidRPr="00E23A9A">
        <w:rPr>
          <w:rFonts w:ascii="Garamond" w:hAnsi="Garamond"/>
          <w:b/>
          <w:sz w:val="28"/>
          <w:szCs w:val="28"/>
        </w:rPr>
        <w:t>Ore 18:30</w:t>
      </w:r>
      <w:r w:rsidRPr="00E23A9A">
        <w:rPr>
          <w:rFonts w:ascii="Garamond" w:hAnsi="Garamond"/>
          <w:sz w:val="28"/>
          <w:szCs w:val="28"/>
        </w:rPr>
        <w:t xml:space="preserve"> -</w:t>
      </w:r>
      <w:r w:rsidRPr="005B3519">
        <w:rPr>
          <w:rFonts w:ascii="Garamond" w:hAnsi="Garamond"/>
          <w:i/>
          <w:iCs/>
          <w:sz w:val="28"/>
          <w:szCs w:val="28"/>
        </w:rPr>
        <w:t xml:space="preserve"> Conclusioni.</w:t>
      </w:r>
    </w:p>
    <w:p w14:paraId="04D7FBCF" w14:textId="77777777" w:rsidR="008E526F" w:rsidRDefault="008E526F" w:rsidP="00D1709F">
      <w:pPr>
        <w:jc w:val="both"/>
        <w:rPr>
          <w:rFonts w:ascii="Garamond" w:hAnsi="Garamond"/>
          <w:i/>
          <w:iCs/>
          <w:sz w:val="28"/>
          <w:szCs w:val="28"/>
        </w:rPr>
      </w:pPr>
    </w:p>
    <w:p w14:paraId="06634B26" w14:textId="77777777" w:rsidR="00D1709F" w:rsidRDefault="00D1709F" w:rsidP="00D1709F">
      <w:pPr>
        <w:jc w:val="both"/>
        <w:rPr>
          <w:rFonts w:ascii="Garamond" w:hAnsi="Garamond"/>
          <w:i/>
          <w:iCs/>
          <w:sz w:val="28"/>
          <w:szCs w:val="28"/>
        </w:rPr>
      </w:pPr>
    </w:p>
    <w:p w14:paraId="373DB9AE" w14:textId="34DF8933" w:rsidR="006D5043" w:rsidRDefault="00D1709F" w:rsidP="00D1709F">
      <w:pPr>
        <w:pStyle w:val="normalecasellatesto"/>
        <w:tabs>
          <w:tab w:val="left" w:pos="6000"/>
        </w:tabs>
        <w:spacing w:line="36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Sarà presentata richiesta a</w:t>
      </w:r>
      <w:r w:rsidRPr="005B3519">
        <w:rPr>
          <w:rFonts w:ascii="Garamond" w:hAnsi="Garamond"/>
          <w:i/>
          <w:iCs/>
          <w:sz w:val="24"/>
          <w:szCs w:val="24"/>
        </w:rPr>
        <w:t xml:space="preserve">l Consiglio dell’Ordine degli Avvocati di Treviso </w:t>
      </w:r>
      <w:r>
        <w:rPr>
          <w:rFonts w:ascii="Garamond" w:hAnsi="Garamond"/>
          <w:i/>
          <w:iCs/>
          <w:sz w:val="24"/>
          <w:szCs w:val="24"/>
        </w:rPr>
        <w:t xml:space="preserve">per </w:t>
      </w:r>
      <w:r w:rsidRPr="005B3519">
        <w:rPr>
          <w:rFonts w:ascii="Garamond" w:hAnsi="Garamond"/>
          <w:i/>
          <w:iCs/>
          <w:sz w:val="24"/>
          <w:szCs w:val="24"/>
        </w:rPr>
        <w:t>riconosce</w:t>
      </w:r>
      <w:r>
        <w:rPr>
          <w:rFonts w:ascii="Garamond" w:hAnsi="Garamond"/>
          <w:i/>
          <w:iCs/>
          <w:sz w:val="24"/>
          <w:szCs w:val="24"/>
        </w:rPr>
        <w:t>re</w:t>
      </w:r>
      <w:r w:rsidRPr="005B3519">
        <w:rPr>
          <w:rFonts w:ascii="Garamond" w:hAnsi="Garamond"/>
          <w:i/>
          <w:iCs/>
          <w:sz w:val="24"/>
          <w:szCs w:val="24"/>
        </w:rPr>
        <w:t xml:space="preserve"> il Convegno quale evento formativo</w:t>
      </w:r>
      <w:r>
        <w:rPr>
          <w:rFonts w:ascii="Garamond" w:hAnsi="Garamond"/>
          <w:i/>
          <w:iCs/>
          <w:sz w:val="24"/>
          <w:szCs w:val="24"/>
        </w:rPr>
        <w:t>.</w:t>
      </w:r>
      <w:r w:rsidRPr="005B3519">
        <w:rPr>
          <w:rFonts w:ascii="Garamond" w:hAnsi="Garamond"/>
          <w:i/>
          <w:iCs/>
          <w:sz w:val="24"/>
          <w:szCs w:val="24"/>
        </w:rPr>
        <w:t xml:space="preserve"> Gli iscritti potranno collegarsi tramite la piattaforma Zoom. </w:t>
      </w:r>
    </w:p>
    <w:p w14:paraId="7E9F3CFE" w14:textId="3DF3E9D0" w:rsidR="00BE2188" w:rsidRDefault="00BE2188" w:rsidP="00D1709F">
      <w:pPr>
        <w:pStyle w:val="normalecasellatesto"/>
        <w:tabs>
          <w:tab w:val="left" w:pos="6000"/>
        </w:tabs>
        <w:spacing w:line="360" w:lineRule="auto"/>
        <w:jc w:val="both"/>
        <w:rPr>
          <w:rFonts w:ascii="Garamond" w:hAnsi="Garamond"/>
          <w:i/>
          <w:iCs/>
          <w:sz w:val="24"/>
          <w:szCs w:val="24"/>
        </w:rPr>
      </w:pPr>
    </w:p>
    <w:p w14:paraId="201B6E7A" w14:textId="77777777" w:rsidR="00BE2188" w:rsidRDefault="00BE2188" w:rsidP="00BE2188">
      <w:r>
        <w:t>https://us06web.zoom.us/j/82704462118?pwd=S1BnMC8vRFp3dm93RE9FcTNDWlZadz09</w:t>
      </w:r>
    </w:p>
    <w:p w14:paraId="515DAF0C" w14:textId="77777777" w:rsidR="00BE2188" w:rsidRDefault="00BE2188" w:rsidP="00D1709F">
      <w:pPr>
        <w:pStyle w:val="normalecasellatesto"/>
        <w:tabs>
          <w:tab w:val="left" w:pos="6000"/>
        </w:tabs>
        <w:spacing w:line="360" w:lineRule="auto"/>
        <w:jc w:val="both"/>
      </w:pPr>
    </w:p>
    <w:sectPr w:rsidR="00BE2188" w:rsidSect="001D0A4F">
      <w:footerReference w:type="default" r:id="rId12"/>
      <w:pgSz w:w="11906" w:h="16838" w:code="9"/>
      <w:pgMar w:top="720" w:right="720" w:bottom="720" w:left="720" w:header="720" w:footer="5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D5BD" w14:textId="77777777" w:rsidR="006D0AC0" w:rsidRDefault="006D0AC0">
      <w:r>
        <w:separator/>
      </w:r>
    </w:p>
  </w:endnote>
  <w:endnote w:type="continuationSeparator" w:id="0">
    <w:p w14:paraId="4CC9BDE2" w14:textId="77777777" w:rsidR="006D0AC0" w:rsidRDefault="006D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83BE" w14:textId="77777777" w:rsidR="00A104C4" w:rsidRDefault="00000000">
    <w:pPr>
      <w:pStyle w:val="Pidipagina"/>
      <w:spacing w:line="360" w:lineRule="auto"/>
      <w:jc w:val="center"/>
      <w:rPr>
        <w:rFonts w:ascii="Arial" w:hAnsi="Arial"/>
        <w:spacing w:val="-6"/>
        <w:w w:val="150"/>
        <w:sz w:val="12"/>
        <w:szCs w:val="12"/>
      </w:rPr>
    </w:pPr>
  </w:p>
  <w:p w14:paraId="51F0FE3E" w14:textId="77777777" w:rsidR="00EE328D" w:rsidRDefault="00000000" w:rsidP="00EE328D">
    <w:pPr>
      <w:pStyle w:val="Pidipagina"/>
      <w:spacing w:line="360" w:lineRule="auto"/>
      <w:rPr>
        <w:rFonts w:ascii="Arial" w:hAnsi="Arial"/>
        <w:w w:val="150"/>
        <w:sz w:val="12"/>
      </w:rPr>
    </w:pPr>
    <w:r>
      <w:rPr>
        <w:rFonts w:ascii="Arial" w:hAnsi="Arial"/>
        <w:w w:val="150"/>
        <w:sz w:val="12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2435" w14:textId="77777777" w:rsidR="006D0AC0" w:rsidRDefault="006D0AC0">
      <w:r>
        <w:separator/>
      </w:r>
    </w:p>
  </w:footnote>
  <w:footnote w:type="continuationSeparator" w:id="0">
    <w:p w14:paraId="539A7CE9" w14:textId="77777777" w:rsidR="006D0AC0" w:rsidRDefault="006D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9F"/>
    <w:rsid w:val="001D0A4F"/>
    <w:rsid w:val="00641F41"/>
    <w:rsid w:val="006D0AC0"/>
    <w:rsid w:val="006D5043"/>
    <w:rsid w:val="008E526F"/>
    <w:rsid w:val="00A772A3"/>
    <w:rsid w:val="00BA101C"/>
    <w:rsid w:val="00BE2188"/>
    <w:rsid w:val="00D1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A1F6"/>
  <w15:chartTrackingRefBased/>
  <w15:docId w15:val="{75A74435-A719-4382-B86E-2E1E5D7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1709F"/>
    <w:pPr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D1709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rmalecasellatesto">
    <w:name w:val="normale casella testo"/>
    <w:basedOn w:val="Normale"/>
    <w:rsid w:val="00D1709F"/>
    <w:pPr>
      <w:spacing w:line="3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://www.ugci.it/img/UGCIscritta.jp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http://www.ugci.it/img/marchio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Stefanutti</dc:creator>
  <cp:keywords/>
  <dc:description/>
  <cp:lastModifiedBy>Lucia Stefanutti</cp:lastModifiedBy>
  <cp:revision>5</cp:revision>
  <dcterms:created xsi:type="dcterms:W3CDTF">2022-10-08T08:15:00Z</dcterms:created>
  <dcterms:modified xsi:type="dcterms:W3CDTF">2022-10-18T08:44:00Z</dcterms:modified>
</cp:coreProperties>
</file>