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30D00" w14:textId="77777777" w:rsidR="008C0A9E" w:rsidRPr="008C0A9E" w:rsidRDefault="008C0A9E" w:rsidP="008C0A9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C0A9E">
        <w:rPr>
          <w:rFonts w:ascii="Aptos" w:eastAsia="Times New Roman" w:hAnsi="Aptos" w:cs="Times New Roman"/>
          <w:kern w:val="0"/>
          <w:sz w:val="24"/>
          <w:szCs w:val="24"/>
          <w:lang w:eastAsia="it-IT"/>
          <w14:ligatures w14:val="none"/>
        </w:rPr>
        <w:t xml:space="preserve">COMUNICATO STAMPA 12/2024 </w:t>
      </w:r>
    </w:p>
    <w:p w14:paraId="3D368F51" w14:textId="77777777" w:rsidR="008C0A9E" w:rsidRPr="008C0A9E" w:rsidRDefault="008C0A9E" w:rsidP="008C0A9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C0A9E">
        <w:rPr>
          <w:rFonts w:ascii="Aptos" w:eastAsia="Times New Roman" w:hAnsi="Aptos" w:cs="Times New Roman"/>
          <w:kern w:val="0"/>
          <w:sz w:val="24"/>
          <w:szCs w:val="24"/>
          <w:lang w:eastAsia="it-IT"/>
          <w14:ligatures w14:val="none"/>
        </w:rPr>
        <w:t>Padova, 20 marzo 2024</w:t>
      </w:r>
    </w:p>
    <w:p w14:paraId="7124F9DA" w14:textId="77777777" w:rsidR="008C0A9E" w:rsidRPr="008C0A9E" w:rsidRDefault="008C0A9E" w:rsidP="008C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C0A9E"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it-IT"/>
          <w14:ligatures w14:val="none"/>
        </w:rPr>
        <w:t> </w:t>
      </w:r>
    </w:p>
    <w:p w14:paraId="329221D3" w14:textId="77777777" w:rsidR="008C0A9E" w:rsidRPr="008C0A9E" w:rsidRDefault="008C0A9E" w:rsidP="008C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C0A9E"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it-IT"/>
          <w14:ligatures w14:val="none"/>
        </w:rPr>
        <w:t>NOVITÀ EDITORIALE</w:t>
      </w:r>
    </w:p>
    <w:p w14:paraId="2B28586C" w14:textId="77777777" w:rsidR="008C0A9E" w:rsidRPr="008C0A9E" w:rsidRDefault="008C0A9E" w:rsidP="008C0A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C0A9E">
        <w:rPr>
          <w:rFonts w:ascii="Aptos" w:eastAsia="Times New Roman" w:hAnsi="Aptos" w:cs="Times New Roman"/>
          <w:b/>
          <w:bCs/>
          <w:kern w:val="0"/>
          <w:sz w:val="10"/>
          <w:szCs w:val="10"/>
          <w:lang w:eastAsia="it-IT"/>
          <w14:ligatures w14:val="none"/>
        </w:rPr>
        <w:t> </w:t>
      </w:r>
    </w:p>
    <w:p w14:paraId="45D4E6A0" w14:textId="77777777" w:rsidR="008C0A9E" w:rsidRPr="008C0A9E" w:rsidRDefault="008C0A9E" w:rsidP="008C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C0A9E">
        <w:rPr>
          <w:rFonts w:ascii="Aptos" w:eastAsia="Times New Roman" w:hAnsi="Aptos" w:cs="Times New Roman"/>
          <w:b/>
          <w:bCs/>
          <w:color w:val="C00000"/>
          <w:kern w:val="0"/>
          <w:sz w:val="32"/>
          <w:szCs w:val="32"/>
          <w:lang w:eastAsia="it-IT"/>
          <w14:ligatures w14:val="none"/>
        </w:rPr>
        <w:t>Intelligenza artificiale e tutela della persona umana</w:t>
      </w:r>
    </w:p>
    <w:p w14:paraId="13A0553B" w14:textId="77777777" w:rsidR="008C0A9E" w:rsidRPr="008C0A9E" w:rsidRDefault="008C0A9E" w:rsidP="008C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C0A9E">
        <w:rPr>
          <w:rFonts w:ascii="Aptos" w:eastAsia="Times New Roman" w:hAnsi="Aptos" w:cs="Times New Roman"/>
          <w:b/>
          <w:bCs/>
          <w:i/>
          <w:iCs/>
          <w:color w:val="C00000"/>
          <w:kern w:val="0"/>
          <w:sz w:val="24"/>
          <w:szCs w:val="24"/>
          <w:lang w:eastAsia="it-IT"/>
          <w14:ligatures w14:val="none"/>
        </w:rPr>
        <w:t xml:space="preserve">Le implicazioni etico-giuridiche dell’IA nella nuova pubblicazione </w:t>
      </w:r>
      <w:r w:rsidRPr="008C0A9E">
        <w:rPr>
          <w:rFonts w:ascii="Aptos" w:eastAsia="Times New Roman" w:hAnsi="Aptos" w:cs="Times New Roman"/>
          <w:b/>
          <w:bCs/>
          <w:color w:val="C00000"/>
          <w:kern w:val="0"/>
          <w:sz w:val="24"/>
          <w:szCs w:val="24"/>
          <w:lang w:eastAsia="it-IT"/>
          <w14:ligatures w14:val="none"/>
        </w:rPr>
        <w:t>open access</w:t>
      </w:r>
      <w:r w:rsidRPr="008C0A9E">
        <w:rPr>
          <w:rFonts w:ascii="Aptos" w:eastAsia="Times New Roman" w:hAnsi="Aptos" w:cs="Times New Roman"/>
          <w:b/>
          <w:bCs/>
          <w:i/>
          <w:iCs/>
          <w:color w:val="C00000"/>
          <w:kern w:val="0"/>
          <w:sz w:val="24"/>
          <w:szCs w:val="24"/>
          <w:lang w:eastAsia="it-IT"/>
          <w14:ligatures w14:val="none"/>
        </w:rPr>
        <w:t xml:space="preserve"> della collana digitale Triveneto </w:t>
      </w:r>
      <w:proofErr w:type="spellStart"/>
      <w:r w:rsidRPr="008C0A9E">
        <w:rPr>
          <w:rFonts w:ascii="Aptos" w:eastAsia="Times New Roman" w:hAnsi="Aptos" w:cs="Times New Roman"/>
          <w:b/>
          <w:bCs/>
          <w:i/>
          <w:iCs/>
          <w:color w:val="C00000"/>
          <w:kern w:val="0"/>
          <w:sz w:val="24"/>
          <w:szCs w:val="24"/>
          <w:lang w:eastAsia="it-IT"/>
          <w14:ligatures w14:val="none"/>
        </w:rPr>
        <w:t>Theology</w:t>
      </w:r>
      <w:proofErr w:type="spellEnd"/>
      <w:r w:rsidRPr="008C0A9E">
        <w:rPr>
          <w:rFonts w:ascii="Aptos" w:eastAsia="Times New Roman" w:hAnsi="Aptos" w:cs="Times New Roman"/>
          <w:b/>
          <w:bCs/>
          <w:i/>
          <w:iCs/>
          <w:color w:val="C00000"/>
          <w:kern w:val="0"/>
          <w:sz w:val="24"/>
          <w:szCs w:val="24"/>
          <w:lang w:eastAsia="it-IT"/>
          <w14:ligatures w14:val="none"/>
        </w:rPr>
        <w:t xml:space="preserve"> Press della Facoltà teologica del Triveneto.</w:t>
      </w:r>
    </w:p>
    <w:p w14:paraId="08F26864" w14:textId="77777777" w:rsidR="008C0A9E" w:rsidRPr="008C0A9E" w:rsidRDefault="008C0A9E" w:rsidP="008C0A9E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C0A9E">
        <w:rPr>
          <w:rFonts w:ascii="Aptos" w:eastAsia="Times New Roman" w:hAnsi="Aptos" w:cs="Times New Roman"/>
          <w:b/>
          <w:bCs/>
          <w:i/>
          <w:iCs/>
          <w:color w:val="C00000"/>
          <w:kern w:val="0"/>
          <w:sz w:val="24"/>
          <w:szCs w:val="24"/>
          <w:lang w:eastAsia="it-IT"/>
          <w14:ligatures w14:val="none"/>
        </w:rPr>
        <w:t xml:space="preserve">Scaricabile gratuitamente, in formato pdf, dal sito </w:t>
      </w:r>
      <w:hyperlink r:id="rId4" w:tgtFrame="_blank" w:history="1">
        <w:r w:rsidRPr="008C0A9E">
          <w:rPr>
            <w:rFonts w:ascii="Aptos" w:eastAsia="Times New Roman" w:hAnsi="Aptos" w:cs="Times New Roman"/>
            <w:b/>
            <w:bCs/>
            <w:i/>
            <w:iCs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www.fttr.it</w:t>
        </w:r>
      </w:hyperlink>
    </w:p>
    <w:p w14:paraId="569B8165" w14:textId="77777777" w:rsidR="008C0A9E" w:rsidRPr="008C0A9E" w:rsidRDefault="008C0A9E" w:rsidP="008C0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C0A9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 </w:t>
      </w:r>
    </w:p>
    <w:p w14:paraId="26BFDAF5" w14:textId="77777777" w:rsidR="008C0A9E" w:rsidRPr="008C0A9E" w:rsidRDefault="008C0A9E" w:rsidP="008C0A9E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C0A9E">
        <w:rPr>
          <w:rFonts w:ascii="Aptos" w:eastAsia="Times New Roman" w:hAnsi="Aptos" w:cs="Times New Roman"/>
          <w:kern w:val="0"/>
          <w:sz w:val="24"/>
          <w:szCs w:val="24"/>
          <w:lang w:eastAsia="it-IT"/>
          <w14:ligatures w14:val="none"/>
        </w:rPr>
        <w:t xml:space="preserve">La sfida dell’Intelligenza artificiale (IA) studiata sotto diversi aspetti: dall’antropologia all’informatica, dalla filosofia politica all’etica e al diritto, dalla linguistica fino alla metafisica. Si muovono su questi fronti i contributi del volume </w:t>
      </w:r>
      <w:bookmarkStart w:id="0" w:name="m_-8040397748622567208__Hlk161753769"/>
      <w:r w:rsidRPr="008C0A9E">
        <w:rPr>
          <w:rFonts w:ascii="Aptos" w:eastAsia="Times New Roman" w:hAnsi="Aptos" w:cs="Times New Roman"/>
          <w:b/>
          <w:bCs/>
          <w:i/>
          <w:iCs/>
          <w:color w:val="C00000"/>
          <w:kern w:val="0"/>
          <w:sz w:val="24"/>
          <w:szCs w:val="24"/>
          <w:lang w:eastAsia="it-IT"/>
          <w14:ligatures w14:val="none"/>
        </w:rPr>
        <w:t>Intelligenza artificiale e tutela della persona umana. Implicazioni etico-giuridiche</w:t>
      </w:r>
      <w:bookmarkEnd w:id="0"/>
      <w:r w:rsidRPr="008C0A9E">
        <w:rPr>
          <w:rFonts w:ascii="Aptos" w:eastAsia="Times New Roman" w:hAnsi="Aptos" w:cs="Times New Roman"/>
          <w:kern w:val="0"/>
          <w:sz w:val="24"/>
          <w:szCs w:val="24"/>
          <w:lang w:eastAsia="it-IT"/>
          <w14:ligatures w14:val="none"/>
        </w:rPr>
        <w:t xml:space="preserve">, curato da Gregorio Piaia, Roberto Prete e Lucia Stefanutti. Il libro esce nella collana digitale </w:t>
      </w:r>
      <w:r w:rsidRPr="008C0A9E">
        <w:rPr>
          <w:rFonts w:ascii="Aptos" w:eastAsia="Times New Roman" w:hAnsi="Aptos" w:cs="Times New Roman"/>
          <w:i/>
          <w:iCs/>
          <w:kern w:val="0"/>
          <w:sz w:val="24"/>
          <w:szCs w:val="24"/>
          <w:lang w:eastAsia="it-IT"/>
          <w14:ligatures w14:val="none"/>
        </w:rPr>
        <w:t>open access</w:t>
      </w:r>
      <w:r w:rsidRPr="008C0A9E">
        <w:rPr>
          <w:rFonts w:ascii="Aptos" w:eastAsia="Times New Roman" w:hAnsi="Aptos" w:cs="Times New Roman"/>
          <w:kern w:val="0"/>
          <w:sz w:val="24"/>
          <w:szCs w:val="24"/>
          <w:lang w:eastAsia="it-IT"/>
          <w14:ligatures w14:val="none"/>
        </w:rPr>
        <w:t xml:space="preserve"> Triveneto </w:t>
      </w:r>
      <w:proofErr w:type="spellStart"/>
      <w:r w:rsidRPr="008C0A9E">
        <w:rPr>
          <w:rFonts w:ascii="Aptos" w:eastAsia="Times New Roman" w:hAnsi="Aptos" w:cs="Times New Roman"/>
          <w:kern w:val="0"/>
          <w:sz w:val="24"/>
          <w:szCs w:val="24"/>
          <w:lang w:eastAsia="it-IT"/>
          <w14:ligatures w14:val="none"/>
        </w:rPr>
        <w:t>Theology</w:t>
      </w:r>
      <w:proofErr w:type="spellEnd"/>
      <w:r w:rsidRPr="008C0A9E">
        <w:rPr>
          <w:rFonts w:ascii="Aptos" w:eastAsia="Times New Roman" w:hAnsi="Aptos" w:cs="Times New Roman"/>
          <w:kern w:val="0"/>
          <w:sz w:val="24"/>
          <w:szCs w:val="24"/>
          <w:lang w:eastAsia="it-IT"/>
          <w14:ligatures w14:val="none"/>
        </w:rPr>
        <w:t xml:space="preserve"> Press della Facoltà teologica del Triveneto, che con questa pubblicazione inaugura la nuova sezione </w:t>
      </w:r>
      <w:proofErr w:type="spellStart"/>
      <w:r w:rsidRPr="008C0A9E">
        <w:rPr>
          <w:rFonts w:ascii="Aptos" w:eastAsia="Times New Roman" w:hAnsi="Aptos" w:cs="Times New Roman"/>
          <w:i/>
          <w:iCs/>
          <w:kern w:val="0"/>
          <w:sz w:val="24"/>
          <w:szCs w:val="24"/>
          <w:lang w:eastAsia="it-IT"/>
          <w14:ligatures w14:val="none"/>
        </w:rPr>
        <w:t>Philosophy</w:t>
      </w:r>
      <w:proofErr w:type="spellEnd"/>
      <w:r w:rsidRPr="008C0A9E">
        <w:rPr>
          <w:rFonts w:ascii="Aptos" w:eastAsia="Times New Roman" w:hAnsi="Aptos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293FA59F" w14:textId="77777777" w:rsidR="008C0A9E" w:rsidRPr="008C0A9E" w:rsidRDefault="008C0A9E" w:rsidP="008C0A9E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C0A9E">
        <w:rPr>
          <w:rFonts w:ascii="Aptos" w:eastAsia="Times New Roman" w:hAnsi="Aptos" w:cs="Times New Roman"/>
          <w:kern w:val="0"/>
          <w:sz w:val="24"/>
          <w:szCs w:val="24"/>
          <w:lang w:eastAsia="it-IT"/>
          <w14:ligatures w14:val="none"/>
        </w:rPr>
        <w:t xml:space="preserve">Il libro è scaricabile gratuitamente, in formato pdf, dal sito </w:t>
      </w:r>
      <w:hyperlink r:id="rId5" w:tgtFrame="_blank" w:history="1">
        <w:r w:rsidRPr="008C0A9E">
          <w:rPr>
            <w:rFonts w:ascii="Aptos" w:eastAsia="Times New Roman" w:hAnsi="Aptos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www.fttr.it</w:t>
        </w:r>
      </w:hyperlink>
    </w:p>
    <w:p w14:paraId="09C19C95" w14:textId="77777777" w:rsidR="008C0A9E" w:rsidRPr="008C0A9E" w:rsidRDefault="008C0A9E" w:rsidP="008C0A9E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C0A9E">
        <w:rPr>
          <w:rFonts w:ascii="Aptos" w:eastAsia="Times New Roman" w:hAnsi="Aptos" w:cs="Times New Roman"/>
          <w:kern w:val="0"/>
          <w:sz w:val="24"/>
          <w:szCs w:val="24"/>
          <w:lang w:eastAsia="it-IT"/>
          <w14:ligatures w14:val="none"/>
        </w:rPr>
        <w:t xml:space="preserve">I saggi sono firmati da Andrea Galluzzi, Giuseppe Goisis, Markus </w:t>
      </w:r>
      <w:proofErr w:type="spellStart"/>
      <w:r w:rsidRPr="008C0A9E">
        <w:rPr>
          <w:rFonts w:ascii="Aptos" w:eastAsia="Times New Roman" w:hAnsi="Aptos" w:cs="Times New Roman"/>
          <w:kern w:val="0"/>
          <w:sz w:val="24"/>
          <w:szCs w:val="24"/>
          <w:lang w:eastAsia="it-IT"/>
          <w14:ligatures w14:val="none"/>
        </w:rPr>
        <w:t>Krienke</w:t>
      </w:r>
      <w:proofErr w:type="spellEnd"/>
      <w:r w:rsidRPr="008C0A9E">
        <w:rPr>
          <w:rFonts w:ascii="Aptos" w:eastAsia="Times New Roman" w:hAnsi="Aptos" w:cs="Times New Roman"/>
          <w:kern w:val="0"/>
          <w:sz w:val="24"/>
          <w:szCs w:val="24"/>
          <w:lang w:eastAsia="it-IT"/>
          <w14:ligatures w14:val="none"/>
        </w:rPr>
        <w:t xml:space="preserve">, Paolo Moro, Vittorio Possenti, Riccardo Pozzo, Leopoldo Sandonà, Luigi Vero Tarca e provengono dal convegno </w:t>
      </w:r>
      <w:r w:rsidRPr="008C0A9E">
        <w:rPr>
          <w:rFonts w:ascii="Aptos" w:eastAsia="Times New Roman" w:hAnsi="Aptos" w:cs="Times New Roman"/>
          <w:i/>
          <w:iCs/>
          <w:kern w:val="0"/>
          <w:sz w:val="24"/>
          <w:szCs w:val="24"/>
          <w:lang w:eastAsia="it-IT"/>
          <w14:ligatures w14:val="none"/>
        </w:rPr>
        <w:t>Sviluppo e diffusione dell’intelligenza artificiale e tutela della persona umana: implicazioni etico-giuridiche</w:t>
      </w:r>
      <w:r w:rsidRPr="008C0A9E">
        <w:rPr>
          <w:rFonts w:ascii="Aptos" w:eastAsia="Times New Roman" w:hAnsi="Aptos" w:cs="Times New Roman"/>
          <w:kern w:val="0"/>
          <w:sz w:val="24"/>
          <w:szCs w:val="24"/>
          <w:lang w:eastAsia="it-IT"/>
          <w14:ligatures w14:val="none"/>
        </w:rPr>
        <w:t>, svoltosi a Treviso il 20 ottobre 2023, con il patrocinio dell’Ordine degli Avvocati e l’organizzazione della Fondazione Stefanini, in collaborazione con la sezione trevigiana dell’Unione giuristi cattolici. Un confronto fra esperti di varie discipline, con l’obiettivo di studiare e valutare la diffusione dell’IA nei diversi settori della società odierna.</w:t>
      </w:r>
    </w:p>
    <w:p w14:paraId="63A0AF1B" w14:textId="77777777" w:rsidR="008C0A9E" w:rsidRPr="008C0A9E" w:rsidRDefault="008C0A9E" w:rsidP="008C0A9E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C0A9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«Lo sviluppo delle tecnologie digitali comporta effetti economici, sociali e culturali di grande rilievo – scrive </w:t>
      </w:r>
      <w:r w:rsidRPr="008C0A9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Roberto Prete</w:t>
      </w:r>
      <w:r w:rsidRPr="008C0A9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, vicepresidente della sezione di Treviso della </w:t>
      </w:r>
      <w:proofErr w:type="spellStart"/>
      <w:r w:rsidRPr="008C0A9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>Ugci</w:t>
      </w:r>
      <w:proofErr w:type="spellEnd"/>
      <w:r w:rsidRPr="008C0A9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, nella </w:t>
      </w:r>
      <w:r w:rsidRPr="008C0A9E">
        <w:rPr>
          <w:rFonts w:ascii="Times New Roman" w:eastAsia="Times New Roman" w:hAnsi="Times New Roman" w:cs="Times New Roman"/>
          <w:i/>
          <w:iCs/>
          <w:color w:val="000000"/>
          <w:kern w:val="0"/>
          <w:lang w:eastAsia="it-IT"/>
          <w14:ligatures w14:val="none"/>
        </w:rPr>
        <w:t>Premessa</w:t>
      </w:r>
      <w:r w:rsidRPr="008C0A9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 al volume –. Nella nostra società queste tecnologie sono talmente sofisticate che stanno sostituendo la persona umana anche nelle funzioni che riguardano la sua entità e coscienza. Si pensa prevalentemente ai vantaggi della tecnologia, sottovalutando i rischi che può comportare. Ci sono invece concreti interrogativi sull’organizzazione dell’economia, sul modo di lavorare, di comunicare, di vivere e di relazionarsi con gli altri. Se queste prospettive risultano male gestite, in assenza di regole adeguate si possono avere conseguenze negative per la dignità e per i valori fondanti della persona, con riferimento ai doveri inderogabili e ai diritti inviolabili garantiti dalla nostra Carta costituzionale». I timori legati alla diffusione delle tecnologie digitali sono concreti, a partire dal rischio di una perdita massiccia di posti di lavoro e delle problematiche legate al rispetto del diritto d’autore; c’è poi il pericolo che la tecnologia digitale sfugga al controllo umano.</w:t>
      </w:r>
    </w:p>
    <w:p w14:paraId="266A9ABE" w14:textId="77777777" w:rsidR="008C0A9E" w:rsidRPr="008C0A9E" w:rsidRDefault="008C0A9E" w:rsidP="008C0A9E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C0A9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Entro il quadro generale dei rapporti fra tecnica ed etica, e quindi fra tecnologia e diritto, «balzano in primo piano i concetti di libertà e di responsabilità – evidenzia </w:t>
      </w:r>
      <w:r w:rsidRPr="008C0A9E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Gregorio Piaia</w:t>
      </w:r>
      <w:r w:rsidRPr="008C0A9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, professore emerito di Storia della filosofia all’Università di Padova e presidente onorario della Fondazione Stefanini – con la conseguente </w:t>
      </w:r>
      <w:r w:rsidRPr="008C0A9E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lastRenderedPageBreak/>
        <w:t>esigenza di regolamentare un ambito assai vasto e seducente, ma anche infido». Di fronte a quella realtà così proteiforme che va sotto il nome di IA occorre evitare «sia l’entusiasmo acritico di chi vede in essa la soluzione di problemi che sino a ieri apparivano insolubili (una sorta di panacea universale), in vista di una società “post-umana”, sia la diffidenza o l’aperta avversione di chi dà risalto soprattutto agli effetti negativi».</w:t>
      </w:r>
    </w:p>
    <w:p w14:paraId="62BF2F22" w14:textId="77777777" w:rsidR="008C0A9E" w:rsidRPr="008C0A9E" w:rsidRDefault="008C0A9E" w:rsidP="008C0A9E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C0A9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it-IT"/>
          <w14:ligatures w14:val="none"/>
        </w:rPr>
        <w:t>Indice del volume.</w:t>
      </w:r>
      <w:r w:rsidRPr="008C0A9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 </w:t>
      </w:r>
      <w:r w:rsidRPr="008C0A9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it-IT"/>
          <w14:ligatures w14:val="none"/>
        </w:rPr>
        <w:t>Premessa</w:t>
      </w:r>
      <w:r w:rsidRPr="008C0A9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 di Roberto Prete – </w:t>
      </w:r>
      <w:r w:rsidRPr="008C0A9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it-IT"/>
          <w14:ligatures w14:val="none"/>
        </w:rPr>
        <w:t>Introduzione</w:t>
      </w:r>
      <w:r w:rsidRPr="008C0A9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 di Gregorio Piaia – </w:t>
      </w:r>
      <w:r w:rsidRPr="008C0A9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it-IT"/>
          <w14:ligatures w14:val="none"/>
        </w:rPr>
        <w:t>La persona dinanzi all’ambigua polivalenza dell’IA</w:t>
      </w:r>
      <w:r w:rsidRPr="008C0A9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 (Vittorio Possenti) – </w:t>
      </w:r>
      <w:r w:rsidRPr="008C0A9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it-IT"/>
          <w14:ligatures w14:val="none"/>
        </w:rPr>
        <w:t xml:space="preserve">Domain </w:t>
      </w:r>
      <w:proofErr w:type="spellStart"/>
      <w:r w:rsidRPr="008C0A9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it-IT"/>
          <w14:ligatures w14:val="none"/>
        </w:rPr>
        <w:t>Specific</w:t>
      </w:r>
      <w:proofErr w:type="spellEnd"/>
      <w:r w:rsidRPr="008C0A9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it-IT"/>
          <w14:ligatures w14:val="none"/>
        </w:rPr>
        <w:t xml:space="preserve"> Machine Learning nelle scienze umane</w:t>
      </w:r>
      <w:r w:rsidRPr="008C0A9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 (Riccardo Pozzo) – </w:t>
      </w:r>
      <w:r w:rsidRPr="008C0A9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it-IT"/>
          <w14:ligatures w14:val="none"/>
        </w:rPr>
        <w:t>Intelligenza artificiale come “tecnologia del sé”</w:t>
      </w:r>
      <w:r w:rsidRPr="008C0A9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 (Andrea Galluzzi) – </w:t>
      </w:r>
      <w:r w:rsidRPr="008C0A9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it-IT"/>
          <w14:ligatures w14:val="none"/>
        </w:rPr>
        <w:t xml:space="preserve">Intelligenza Artificiale e libertà. Come contrastare la sfida transumana </w:t>
      </w:r>
      <w:r w:rsidRPr="008C0A9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(Markus </w:t>
      </w:r>
      <w:proofErr w:type="spellStart"/>
      <w:r w:rsidRPr="008C0A9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>Krienke</w:t>
      </w:r>
      <w:proofErr w:type="spellEnd"/>
      <w:r w:rsidRPr="008C0A9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) – </w:t>
      </w:r>
      <w:proofErr w:type="spellStart"/>
      <w:r w:rsidRPr="008C0A9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it-IT"/>
          <w14:ligatures w14:val="none"/>
        </w:rPr>
        <w:t>MagIA</w:t>
      </w:r>
      <w:proofErr w:type="spellEnd"/>
      <w:r w:rsidRPr="008C0A9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it-IT"/>
          <w14:ligatures w14:val="none"/>
        </w:rPr>
        <w:t>! L’Intelligenza Artificiale e le nuove forme dello spirito</w:t>
      </w:r>
      <w:r w:rsidRPr="008C0A9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 (Luigi Vero Tarca) – </w:t>
      </w:r>
      <w:r w:rsidRPr="008C0A9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it-IT"/>
          <w14:ligatures w14:val="none"/>
        </w:rPr>
        <w:t xml:space="preserve">Intelligenza Artificiale per legge. Origini e sviluppi del </w:t>
      </w:r>
      <w:proofErr w:type="spellStart"/>
      <w:r w:rsidRPr="008C0A9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it-IT"/>
          <w14:ligatures w14:val="none"/>
        </w:rPr>
        <w:t>tecnodiritto</w:t>
      </w:r>
      <w:proofErr w:type="spellEnd"/>
      <w:r w:rsidRPr="008C0A9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it-IT"/>
          <w14:ligatures w14:val="none"/>
        </w:rPr>
        <w:t xml:space="preserve"> contemporaneo</w:t>
      </w:r>
      <w:r w:rsidRPr="008C0A9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 (Paolo Moro) – </w:t>
      </w:r>
      <w:r w:rsidRPr="008C0A9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it-IT"/>
          <w14:ligatures w14:val="none"/>
        </w:rPr>
        <w:t>“Luoghi etici” e competenze etiche nell’epoca dell’Intelligenza artificiale</w:t>
      </w:r>
      <w:r w:rsidRPr="008C0A9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 (Leopoldo Sandonà) – </w:t>
      </w:r>
      <w:r w:rsidRPr="008C0A9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it-IT"/>
          <w14:ligatures w14:val="none"/>
        </w:rPr>
        <w:t>La sfida del “</w:t>
      </w:r>
      <w:proofErr w:type="spellStart"/>
      <w:r w:rsidRPr="008C0A9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it-IT"/>
          <w14:ligatures w14:val="none"/>
        </w:rPr>
        <w:t>tecnoumano</w:t>
      </w:r>
      <w:proofErr w:type="spellEnd"/>
      <w:r w:rsidRPr="008C0A9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it-IT"/>
          <w14:ligatures w14:val="none"/>
        </w:rPr>
        <w:t>”</w:t>
      </w:r>
      <w:r w:rsidRPr="008C0A9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 (Giuseppe Goisis) – </w:t>
      </w:r>
      <w:r w:rsidRPr="008C0A9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it-IT"/>
          <w14:ligatures w14:val="none"/>
        </w:rPr>
        <w:t>Note conclusive</w:t>
      </w:r>
      <w:r w:rsidRPr="008C0A9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 (Gregorio Piaia)</w:t>
      </w:r>
    </w:p>
    <w:p w14:paraId="5B800976" w14:textId="77777777" w:rsidR="008C0A9E" w:rsidRPr="008C0A9E" w:rsidRDefault="008C0A9E" w:rsidP="008C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C0A9E">
        <w:rPr>
          <w:rFonts w:ascii="Aptos" w:eastAsia="Times New Roman" w:hAnsi="Aptos" w:cs="Times New Roman"/>
          <w:b/>
          <w:bCs/>
          <w:kern w:val="0"/>
          <w:sz w:val="20"/>
          <w:szCs w:val="20"/>
          <w:lang w:eastAsia="it-IT"/>
          <w14:ligatures w14:val="none"/>
        </w:rPr>
        <w:t>Dati bibliografici</w:t>
      </w:r>
    </w:p>
    <w:p w14:paraId="59F7D31A" w14:textId="77777777" w:rsidR="008C0A9E" w:rsidRPr="008C0A9E" w:rsidRDefault="008C0A9E" w:rsidP="008C0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C0A9E">
        <w:rPr>
          <w:rFonts w:ascii="Times New Roman" w:eastAsia="Times New Roman" w:hAnsi="Times New Roman" w:cs="Times New Roman"/>
          <w:smallCaps/>
          <w:color w:val="000000"/>
          <w:kern w:val="0"/>
          <w:sz w:val="20"/>
          <w:szCs w:val="20"/>
          <w:lang w:eastAsia="it-IT"/>
          <w14:ligatures w14:val="none"/>
        </w:rPr>
        <w:t>Gregorio Piaia - Roberto Prete - Lucia Stefanutti</w:t>
      </w:r>
      <w:r w:rsidRPr="008C0A9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 (a cura), </w:t>
      </w:r>
      <w:r w:rsidRPr="008C0A9E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it-IT"/>
          <w14:ligatures w14:val="none"/>
        </w:rPr>
        <w:t>Intelligenza artificiale e tutela della persona umana. Implicazioni etico-giuridiche</w:t>
      </w:r>
    </w:p>
    <w:p w14:paraId="136A611E" w14:textId="77777777" w:rsidR="008C0A9E" w:rsidRPr="008C0A9E" w:rsidRDefault="008C0A9E" w:rsidP="008C0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C0A9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Collana: </w:t>
      </w:r>
      <w:proofErr w:type="spellStart"/>
      <w:r w:rsidRPr="008C0A9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>Philosophy</w:t>
      </w:r>
      <w:proofErr w:type="spellEnd"/>
      <w:r w:rsidRPr="008C0A9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>, 1</w:t>
      </w:r>
    </w:p>
    <w:p w14:paraId="731C791D" w14:textId="77777777" w:rsidR="008C0A9E" w:rsidRPr="008C0A9E" w:rsidRDefault="008C0A9E" w:rsidP="008C0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C0A9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Editore: Triveneto </w:t>
      </w:r>
      <w:proofErr w:type="spellStart"/>
      <w:r w:rsidRPr="008C0A9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>Theology</w:t>
      </w:r>
      <w:proofErr w:type="spellEnd"/>
      <w:r w:rsidRPr="008C0A9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 Press</w:t>
      </w:r>
    </w:p>
    <w:p w14:paraId="265F36BD" w14:textId="77777777" w:rsidR="008C0A9E" w:rsidRPr="008C0A9E" w:rsidRDefault="008C0A9E" w:rsidP="008C0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C0A9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>Pagine: 149</w:t>
      </w:r>
    </w:p>
    <w:p w14:paraId="2DC3A509" w14:textId="77777777" w:rsidR="008C0A9E" w:rsidRPr="008C0A9E" w:rsidRDefault="008C0A9E" w:rsidP="008C0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C0A9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>ISBN 979-12-81328-08-2</w:t>
      </w:r>
    </w:p>
    <w:p w14:paraId="459F22D6" w14:textId="77777777" w:rsidR="008C0A9E" w:rsidRPr="008C0A9E" w:rsidRDefault="008C0A9E" w:rsidP="008C0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C0A9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shd w:val="clear" w:color="auto" w:fill="FFFF00"/>
          <w:lang w:eastAsia="it-IT"/>
          <w14:ligatures w14:val="none"/>
        </w:rPr>
        <w:t xml:space="preserve">Free download: </w:t>
      </w:r>
      <w:hyperlink r:id="rId6" w:tgtFrame="_blank" w:history="1">
        <w:r w:rsidRPr="008C0A9E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0"/>
            <w:szCs w:val="20"/>
            <w:u w:val="single"/>
            <w:shd w:val="clear" w:color="auto" w:fill="FFFF00"/>
            <w:lang w:eastAsia="it-IT"/>
            <w14:ligatures w14:val="none"/>
          </w:rPr>
          <w:t>https://www.fttr.it/wp-content/uploads/2024/03/TTP-Philosophy-01-Intelligenza-artificiale_Piaia-Prete-Stefanutti-curr.pdf</w:t>
        </w:r>
      </w:hyperlink>
      <w:r w:rsidRPr="008C0A9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it-IT"/>
          <w14:ligatures w14:val="none"/>
        </w:rPr>
        <w:t xml:space="preserve"> </w:t>
      </w:r>
    </w:p>
    <w:p w14:paraId="05083A0C" w14:textId="77777777" w:rsidR="008C0A9E" w:rsidRPr="008C0A9E" w:rsidRDefault="008C0A9E" w:rsidP="008C0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C0A9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> </w:t>
      </w:r>
    </w:p>
    <w:p w14:paraId="27A78AB8" w14:textId="77777777" w:rsidR="008C0A9E" w:rsidRPr="008C0A9E" w:rsidRDefault="008C0A9E" w:rsidP="008C0A9E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C0A9E">
        <w:rPr>
          <w:rFonts w:ascii="Times New Roman" w:eastAsia="Times New Roman" w:hAnsi="Times New Roman" w:cs="Times New Roman"/>
          <w:b/>
          <w:bCs/>
          <w:color w:val="211D1E"/>
          <w:kern w:val="0"/>
          <w:lang w:eastAsia="it-IT"/>
          <w14:ligatures w14:val="none"/>
        </w:rPr>
        <w:t xml:space="preserve">Tutte le pubblicazioni della collana digitale Triveneto </w:t>
      </w:r>
      <w:proofErr w:type="spellStart"/>
      <w:r w:rsidRPr="008C0A9E">
        <w:rPr>
          <w:rFonts w:ascii="Times New Roman" w:eastAsia="Times New Roman" w:hAnsi="Times New Roman" w:cs="Times New Roman"/>
          <w:b/>
          <w:bCs/>
          <w:color w:val="211D1E"/>
          <w:kern w:val="0"/>
          <w:lang w:eastAsia="it-IT"/>
          <w14:ligatures w14:val="none"/>
        </w:rPr>
        <w:t>Theology</w:t>
      </w:r>
      <w:proofErr w:type="spellEnd"/>
      <w:r w:rsidRPr="008C0A9E">
        <w:rPr>
          <w:rFonts w:ascii="Times New Roman" w:eastAsia="Times New Roman" w:hAnsi="Times New Roman" w:cs="Times New Roman"/>
          <w:b/>
          <w:bCs/>
          <w:color w:val="211D1E"/>
          <w:kern w:val="0"/>
          <w:lang w:eastAsia="it-IT"/>
          <w14:ligatures w14:val="none"/>
        </w:rPr>
        <w:t xml:space="preserve"> Press sono open access, in formato pdf, scaricabili gratuitamente dal sito </w:t>
      </w:r>
      <w:hyperlink r:id="rId7" w:tgtFrame="_blank" w:history="1">
        <w:r w:rsidRPr="008C0A9E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:lang w:eastAsia="it-IT"/>
            <w14:ligatures w14:val="none"/>
          </w:rPr>
          <w:t>www.fttr.it</w:t>
        </w:r>
      </w:hyperlink>
      <w:r w:rsidRPr="008C0A9E">
        <w:rPr>
          <w:rFonts w:ascii="Times New Roman" w:eastAsia="Times New Roman" w:hAnsi="Times New Roman" w:cs="Times New Roman"/>
          <w:b/>
          <w:bCs/>
          <w:color w:val="211D1E"/>
          <w:kern w:val="0"/>
          <w:lang w:eastAsia="it-IT"/>
          <w14:ligatures w14:val="none"/>
        </w:rPr>
        <w:t>.</w:t>
      </w:r>
    </w:p>
    <w:p w14:paraId="61817CB3" w14:textId="77777777" w:rsidR="008C0A9E" w:rsidRPr="008C0A9E" w:rsidRDefault="008C0A9E" w:rsidP="008C0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C0A9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> </w:t>
      </w:r>
    </w:p>
    <w:p w14:paraId="34CE3607" w14:textId="77777777" w:rsidR="008C0A9E" w:rsidRPr="008C0A9E" w:rsidRDefault="008C0A9E" w:rsidP="008C0A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8C0A9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</w:t>
      </w:r>
    </w:p>
    <w:p w14:paraId="1FFD1DBF" w14:textId="77777777" w:rsidR="002802CE" w:rsidRDefault="002802CE"/>
    <w:sectPr w:rsidR="002802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9E"/>
    <w:rsid w:val="002802CE"/>
    <w:rsid w:val="008C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8F62"/>
  <w15:chartTrackingRefBased/>
  <w15:docId w15:val="{0661A8D5-E902-4DF9-8CC7-B513856C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ttr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ttr.it/wp-content/uploads/2024/03/TTP-Philosophy-01-Intelligenza-artificiale_Piaia-Prete-Stefanutti-curr.pdf" TargetMode="External"/><Relationship Id="rId5" Type="http://schemas.openxmlformats.org/officeDocument/2006/relationships/hyperlink" Target="http://www.fttr.it" TargetMode="External"/><Relationship Id="rId4" Type="http://schemas.openxmlformats.org/officeDocument/2006/relationships/hyperlink" Target="http://www.fttr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Stefanutti</dc:creator>
  <cp:keywords/>
  <dc:description/>
  <cp:lastModifiedBy>Lucia Stefanutti</cp:lastModifiedBy>
  <cp:revision>1</cp:revision>
  <dcterms:created xsi:type="dcterms:W3CDTF">2024-03-20T15:25:00Z</dcterms:created>
  <dcterms:modified xsi:type="dcterms:W3CDTF">2024-03-20T15:26:00Z</dcterms:modified>
</cp:coreProperties>
</file>