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A47B41" w14:textId="0B6AA9C6" w:rsidR="005955DB" w:rsidRPr="00037845" w:rsidRDefault="005955DB" w:rsidP="004A3324">
      <w:pPr>
        <w:tabs>
          <w:tab w:val="left" w:pos="2977"/>
        </w:tabs>
        <w:jc w:val="right"/>
        <w:rPr>
          <w:rFonts w:ascii="Aptos" w:hAnsi="Aptos" w:cstheme="minorHAnsi"/>
        </w:rPr>
      </w:pPr>
      <w:r w:rsidRPr="00037845">
        <w:rPr>
          <w:rFonts w:ascii="Aptos" w:hAnsi="Aptos" w:cstheme="minorHAnsi"/>
        </w:rPr>
        <w:t xml:space="preserve">COMUNICATO STAMPA </w:t>
      </w:r>
      <w:r w:rsidR="00130DA0" w:rsidRPr="00037845">
        <w:rPr>
          <w:rFonts w:ascii="Aptos" w:hAnsi="Aptos" w:cstheme="minorHAnsi"/>
        </w:rPr>
        <w:t>40</w:t>
      </w:r>
      <w:r w:rsidRPr="00037845">
        <w:rPr>
          <w:rFonts w:ascii="Aptos" w:hAnsi="Aptos" w:cstheme="minorHAnsi"/>
        </w:rPr>
        <w:t>/202</w:t>
      </w:r>
      <w:r w:rsidR="00997442" w:rsidRPr="00037845">
        <w:rPr>
          <w:rFonts w:ascii="Aptos" w:hAnsi="Aptos" w:cstheme="minorHAnsi"/>
        </w:rPr>
        <w:t>4</w:t>
      </w:r>
      <w:r w:rsidRPr="00037845">
        <w:rPr>
          <w:rFonts w:ascii="Aptos" w:hAnsi="Aptos" w:cstheme="minorHAnsi"/>
        </w:rPr>
        <w:t xml:space="preserve"> </w:t>
      </w:r>
    </w:p>
    <w:p w14:paraId="1A192782" w14:textId="73CD3D77" w:rsidR="005955DB" w:rsidRPr="001817FE" w:rsidRDefault="005955DB" w:rsidP="005955DB">
      <w:pPr>
        <w:jc w:val="right"/>
        <w:rPr>
          <w:rFonts w:ascii="Aptos" w:hAnsi="Aptos" w:cstheme="minorHAnsi"/>
        </w:rPr>
      </w:pPr>
      <w:r w:rsidRPr="00037845">
        <w:rPr>
          <w:rFonts w:ascii="Aptos" w:hAnsi="Aptos" w:cstheme="minorHAnsi"/>
        </w:rPr>
        <w:t xml:space="preserve">Padova, </w:t>
      </w:r>
      <w:r w:rsidR="00037845" w:rsidRPr="00037845">
        <w:rPr>
          <w:rFonts w:ascii="Aptos" w:hAnsi="Aptos" w:cstheme="minorHAnsi"/>
        </w:rPr>
        <w:t xml:space="preserve">18 </w:t>
      </w:r>
      <w:r w:rsidR="00130DA0" w:rsidRPr="00037845">
        <w:rPr>
          <w:rFonts w:ascii="Aptos" w:hAnsi="Aptos" w:cstheme="minorHAnsi"/>
        </w:rPr>
        <w:t>dicembre</w:t>
      </w:r>
      <w:r w:rsidR="00D37551" w:rsidRPr="00037845">
        <w:rPr>
          <w:rFonts w:ascii="Aptos" w:hAnsi="Aptos" w:cstheme="minorHAnsi"/>
        </w:rPr>
        <w:t xml:space="preserve"> </w:t>
      </w:r>
      <w:r w:rsidRPr="00037845">
        <w:rPr>
          <w:rFonts w:ascii="Aptos" w:hAnsi="Aptos" w:cstheme="minorHAnsi"/>
        </w:rPr>
        <w:t>202</w:t>
      </w:r>
      <w:r w:rsidR="00997442" w:rsidRPr="00037845">
        <w:rPr>
          <w:rFonts w:ascii="Aptos" w:hAnsi="Aptos" w:cstheme="minorHAnsi"/>
        </w:rPr>
        <w:t>4</w:t>
      </w:r>
    </w:p>
    <w:p w14:paraId="520D7739" w14:textId="606C1C47" w:rsidR="00BE34E2" w:rsidRPr="001817FE" w:rsidRDefault="00BE34E2" w:rsidP="005955DB">
      <w:pPr>
        <w:rPr>
          <w:rFonts w:ascii="Aptos" w:hAnsi="Aptos" w:cstheme="minorHAnsi"/>
          <w:b/>
          <w:sz w:val="20"/>
        </w:rPr>
      </w:pPr>
    </w:p>
    <w:p w14:paraId="69A3AD1B" w14:textId="5A5719B1" w:rsidR="005955DB" w:rsidRPr="001817FE" w:rsidRDefault="005955DB" w:rsidP="005955DB">
      <w:pPr>
        <w:rPr>
          <w:rFonts w:ascii="Aptos" w:hAnsi="Aptos" w:cstheme="minorHAnsi"/>
          <w:b/>
          <w:sz w:val="20"/>
        </w:rPr>
      </w:pPr>
      <w:r w:rsidRPr="001817FE">
        <w:rPr>
          <w:rFonts w:ascii="Aptos" w:hAnsi="Aptos" w:cstheme="minorHAnsi"/>
          <w:b/>
          <w:sz w:val="20"/>
        </w:rPr>
        <w:t>NOVITÀ EDITORIALE</w:t>
      </w:r>
    </w:p>
    <w:p w14:paraId="4734D820" w14:textId="77777777" w:rsidR="005955DB" w:rsidRPr="001817FE" w:rsidRDefault="005955DB" w:rsidP="005955DB">
      <w:pPr>
        <w:jc w:val="center"/>
        <w:rPr>
          <w:rFonts w:ascii="Aptos" w:hAnsi="Aptos" w:cstheme="minorHAnsi"/>
          <w:b/>
          <w:sz w:val="10"/>
          <w:szCs w:val="16"/>
        </w:rPr>
      </w:pPr>
    </w:p>
    <w:p w14:paraId="71E72CF2" w14:textId="63C96DCD" w:rsidR="00997442" w:rsidRPr="001817FE" w:rsidRDefault="00997442" w:rsidP="00B540F0">
      <w:pPr>
        <w:rPr>
          <w:rFonts w:ascii="Aptos" w:hAnsi="Aptos" w:cstheme="minorHAnsi"/>
          <w:b/>
          <w:bCs/>
          <w:color w:val="C00000"/>
          <w:sz w:val="32"/>
        </w:rPr>
      </w:pPr>
      <w:bookmarkStart w:id="0" w:name="_Hlk185324990"/>
      <w:r w:rsidRPr="001817FE">
        <w:rPr>
          <w:rFonts w:ascii="Aptos" w:hAnsi="Aptos" w:cstheme="minorHAnsi"/>
          <w:b/>
          <w:bCs/>
          <w:color w:val="C00000"/>
          <w:sz w:val="32"/>
        </w:rPr>
        <w:t>Intelligenza artificiale</w:t>
      </w:r>
      <w:r w:rsidR="00130DA0">
        <w:rPr>
          <w:rFonts w:ascii="Aptos" w:hAnsi="Aptos" w:cstheme="minorHAnsi"/>
          <w:b/>
          <w:bCs/>
          <w:color w:val="C00000"/>
          <w:sz w:val="32"/>
        </w:rPr>
        <w:t xml:space="preserve">. Sviluppi futuri </w:t>
      </w:r>
      <w:r w:rsidRPr="001817FE">
        <w:rPr>
          <w:rFonts w:ascii="Aptos" w:hAnsi="Aptos" w:cstheme="minorHAnsi"/>
          <w:b/>
          <w:bCs/>
          <w:color w:val="C00000"/>
          <w:sz w:val="32"/>
        </w:rPr>
        <w:t xml:space="preserve">e tutela della persona </w:t>
      </w:r>
    </w:p>
    <w:bookmarkEnd w:id="0"/>
    <w:p w14:paraId="3A60B25C" w14:textId="07D86A78" w:rsidR="00B540F0" w:rsidRPr="005B2DEA" w:rsidRDefault="001C20DF" w:rsidP="00997442">
      <w:pPr>
        <w:rPr>
          <w:rFonts w:ascii="Aptos" w:eastAsia="Times New Roman" w:hAnsi="Aptos" w:cstheme="minorHAnsi"/>
          <w:b/>
          <w:color w:val="C00000"/>
          <w:szCs w:val="10"/>
          <w:lang w:eastAsia="it-IT"/>
        </w:rPr>
      </w:pPr>
      <w:r w:rsidRPr="005B2DEA">
        <w:rPr>
          <w:rFonts w:ascii="Aptos" w:eastAsia="Times New Roman" w:hAnsi="Aptos" w:cstheme="minorHAnsi"/>
          <w:b/>
          <w:i/>
          <w:iCs/>
          <w:color w:val="C00000"/>
          <w:szCs w:val="10"/>
          <w:lang w:eastAsia="it-IT"/>
        </w:rPr>
        <w:t>Una nuova</w:t>
      </w:r>
      <w:r w:rsidR="005632D1" w:rsidRPr="005B2DEA">
        <w:rPr>
          <w:rFonts w:ascii="Aptos" w:eastAsia="Times New Roman" w:hAnsi="Aptos" w:cstheme="minorHAnsi"/>
          <w:b/>
          <w:i/>
          <w:iCs/>
          <w:color w:val="C00000"/>
          <w:szCs w:val="10"/>
          <w:lang w:eastAsia="it-IT"/>
        </w:rPr>
        <w:t xml:space="preserve"> pubblicazione </w:t>
      </w:r>
      <w:r w:rsidR="005632D1" w:rsidRPr="005B2DEA">
        <w:rPr>
          <w:rFonts w:ascii="Aptos" w:eastAsia="Times New Roman" w:hAnsi="Aptos" w:cstheme="minorHAnsi"/>
          <w:b/>
          <w:color w:val="C00000"/>
          <w:szCs w:val="10"/>
          <w:lang w:eastAsia="it-IT"/>
        </w:rPr>
        <w:t>open access</w:t>
      </w:r>
      <w:r w:rsidR="005632D1" w:rsidRPr="005B2DEA">
        <w:rPr>
          <w:rFonts w:ascii="Aptos" w:eastAsia="Times New Roman" w:hAnsi="Aptos" w:cstheme="minorHAnsi"/>
          <w:b/>
          <w:i/>
          <w:iCs/>
          <w:color w:val="C00000"/>
          <w:szCs w:val="10"/>
          <w:lang w:eastAsia="it-IT"/>
        </w:rPr>
        <w:t xml:space="preserve"> della collana digitale </w:t>
      </w:r>
      <w:r w:rsidR="00B540F0" w:rsidRPr="005B2DEA">
        <w:rPr>
          <w:rFonts w:ascii="Aptos" w:eastAsia="Times New Roman" w:hAnsi="Aptos" w:cstheme="minorHAnsi"/>
          <w:b/>
          <w:i/>
          <w:iCs/>
          <w:color w:val="C00000"/>
          <w:szCs w:val="10"/>
          <w:lang w:eastAsia="it-IT"/>
        </w:rPr>
        <w:t xml:space="preserve">Triveneto </w:t>
      </w:r>
      <w:proofErr w:type="spellStart"/>
      <w:r w:rsidR="00B540F0" w:rsidRPr="005B2DEA">
        <w:rPr>
          <w:rFonts w:ascii="Aptos" w:eastAsia="Times New Roman" w:hAnsi="Aptos" w:cstheme="minorHAnsi"/>
          <w:b/>
          <w:i/>
          <w:iCs/>
          <w:color w:val="C00000"/>
          <w:szCs w:val="10"/>
          <w:lang w:eastAsia="it-IT"/>
        </w:rPr>
        <w:t>Theology</w:t>
      </w:r>
      <w:proofErr w:type="spellEnd"/>
      <w:r w:rsidR="00B540F0" w:rsidRPr="005B2DEA">
        <w:rPr>
          <w:rFonts w:ascii="Aptos" w:eastAsia="Times New Roman" w:hAnsi="Aptos" w:cstheme="minorHAnsi"/>
          <w:b/>
          <w:i/>
          <w:iCs/>
          <w:color w:val="C00000"/>
          <w:szCs w:val="10"/>
          <w:lang w:eastAsia="it-IT"/>
        </w:rPr>
        <w:t xml:space="preserve"> Press</w:t>
      </w:r>
      <w:r w:rsidR="005632D1" w:rsidRPr="005B2DEA">
        <w:rPr>
          <w:rFonts w:ascii="Aptos" w:eastAsia="Times New Roman" w:hAnsi="Aptos" w:cstheme="minorHAnsi"/>
          <w:b/>
          <w:i/>
          <w:iCs/>
          <w:color w:val="C00000"/>
          <w:szCs w:val="10"/>
          <w:lang w:eastAsia="it-IT"/>
        </w:rPr>
        <w:t xml:space="preserve"> della Facoltà teologica del Triveneto</w:t>
      </w:r>
      <w:r w:rsidR="00997442" w:rsidRPr="005B2DEA">
        <w:rPr>
          <w:rFonts w:ascii="Aptos" w:eastAsia="Times New Roman" w:hAnsi="Aptos" w:cstheme="minorHAnsi"/>
          <w:b/>
          <w:i/>
          <w:iCs/>
          <w:color w:val="C00000"/>
          <w:szCs w:val="10"/>
          <w:lang w:eastAsia="it-IT"/>
        </w:rPr>
        <w:t>.</w:t>
      </w:r>
    </w:p>
    <w:p w14:paraId="205D6E0A" w14:textId="6082FFF0" w:rsidR="007966A8" w:rsidRPr="005B2DEA" w:rsidRDefault="005632D1" w:rsidP="00DE3431">
      <w:pPr>
        <w:spacing w:after="120"/>
        <w:jc w:val="both"/>
        <w:rPr>
          <w:rFonts w:ascii="Aptos" w:hAnsi="Aptos" w:cstheme="minorHAnsi"/>
          <w:noProof/>
          <w:sz w:val="22"/>
          <w:szCs w:val="22"/>
          <w:lang w:eastAsia="it-IT"/>
        </w:rPr>
      </w:pPr>
      <w:r w:rsidRPr="005B2DEA">
        <w:rPr>
          <w:rFonts w:ascii="Aptos" w:eastAsia="Times New Roman" w:hAnsi="Aptos" w:cstheme="minorHAnsi"/>
          <w:b/>
          <w:bCs/>
          <w:i/>
          <w:color w:val="C00000"/>
          <w:lang w:eastAsia="it-IT"/>
        </w:rPr>
        <w:t>S</w:t>
      </w:r>
      <w:r w:rsidR="00B540F0" w:rsidRPr="005B2DEA">
        <w:rPr>
          <w:rFonts w:ascii="Aptos" w:eastAsia="Times New Roman" w:hAnsi="Aptos" w:cstheme="minorHAnsi"/>
          <w:b/>
          <w:bCs/>
          <w:i/>
          <w:color w:val="C00000"/>
          <w:lang w:eastAsia="it-IT"/>
        </w:rPr>
        <w:t>caricabil</w:t>
      </w:r>
      <w:r w:rsidR="00524B49" w:rsidRPr="005B2DEA">
        <w:rPr>
          <w:rFonts w:ascii="Aptos" w:eastAsia="Times New Roman" w:hAnsi="Aptos" w:cstheme="minorHAnsi"/>
          <w:b/>
          <w:bCs/>
          <w:i/>
          <w:color w:val="C00000"/>
          <w:lang w:eastAsia="it-IT"/>
        </w:rPr>
        <w:t>e</w:t>
      </w:r>
      <w:r w:rsidR="00B540F0" w:rsidRPr="005B2DEA">
        <w:rPr>
          <w:rFonts w:ascii="Aptos" w:eastAsia="Times New Roman" w:hAnsi="Aptos" w:cstheme="minorHAnsi"/>
          <w:b/>
          <w:bCs/>
          <w:i/>
          <w:color w:val="C00000"/>
          <w:lang w:eastAsia="it-IT"/>
        </w:rPr>
        <w:t xml:space="preserve"> gratuitamente</w:t>
      </w:r>
      <w:r w:rsidR="005D1885" w:rsidRPr="005B2DEA">
        <w:rPr>
          <w:rFonts w:ascii="Aptos" w:eastAsia="Times New Roman" w:hAnsi="Aptos" w:cstheme="minorHAnsi"/>
          <w:b/>
          <w:bCs/>
          <w:i/>
          <w:color w:val="C00000"/>
          <w:lang w:eastAsia="it-IT"/>
        </w:rPr>
        <w:t xml:space="preserve">, in formato pdf, </w:t>
      </w:r>
      <w:r w:rsidR="00B540F0" w:rsidRPr="005B2DEA">
        <w:rPr>
          <w:rFonts w:ascii="Aptos" w:eastAsia="Times New Roman" w:hAnsi="Aptos" w:cstheme="minorHAnsi"/>
          <w:b/>
          <w:bCs/>
          <w:i/>
          <w:color w:val="C00000"/>
          <w:lang w:eastAsia="it-IT"/>
        </w:rPr>
        <w:t>d</w:t>
      </w:r>
      <w:r w:rsidR="005D1885" w:rsidRPr="005B2DEA">
        <w:rPr>
          <w:rFonts w:ascii="Aptos" w:eastAsia="Times New Roman" w:hAnsi="Aptos" w:cstheme="minorHAnsi"/>
          <w:b/>
          <w:bCs/>
          <w:i/>
          <w:color w:val="C00000"/>
          <w:lang w:eastAsia="it-IT"/>
        </w:rPr>
        <w:t>a</w:t>
      </w:r>
      <w:r w:rsidR="00B540F0" w:rsidRPr="005B2DEA">
        <w:rPr>
          <w:rFonts w:ascii="Aptos" w:eastAsia="Times New Roman" w:hAnsi="Aptos" w:cstheme="minorHAnsi"/>
          <w:b/>
          <w:bCs/>
          <w:i/>
          <w:color w:val="C00000"/>
          <w:lang w:eastAsia="it-IT"/>
        </w:rPr>
        <w:t>l sito www.fttr.it</w:t>
      </w:r>
    </w:p>
    <w:p w14:paraId="3B5329C9" w14:textId="05BA2620" w:rsidR="004E560E" w:rsidRDefault="004E560E" w:rsidP="005B6AB5">
      <w:pPr>
        <w:pStyle w:val="NormaleWeb"/>
        <w:shd w:val="clear" w:color="auto" w:fill="FFFFFF"/>
        <w:spacing w:before="0" w:beforeAutospacing="0" w:after="0" w:afterAutospacing="0"/>
        <w:jc w:val="both"/>
        <w:rPr>
          <w:rFonts w:ascii="Aptos" w:hAnsi="Aptos" w:cstheme="minorHAnsi"/>
          <w:noProof/>
          <w:sz w:val="22"/>
          <w:szCs w:val="22"/>
        </w:rPr>
      </w:pPr>
    </w:p>
    <w:p w14:paraId="583E3AAB" w14:textId="5A3BBD3A" w:rsidR="00130DA0" w:rsidRPr="001C20DF" w:rsidRDefault="00130DA0" w:rsidP="00130DA0">
      <w:pPr>
        <w:pStyle w:val="NormaleWeb"/>
        <w:shd w:val="clear" w:color="auto" w:fill="FFFFFF"/>
        <w:spacing w:before="0" w:beforeAutospacing="0" w:after="120" w:afterAutospacing="0"/>
        <w:jc w:val="both"/>
        <w:rPr>
          <w:rFonts w:ascii="Aptos" w:hAnsi="Aptos" w:cstheme="minorHAnsi"/>
          <w:sz w:val="22"/>
          <w:szCs w:val="22"/>
        </w:rPr>
      </w:pPr>
      <w:r w:rsidRPr="001C20DF">
        <w:rPr>
          <w:rFonts w:ascii="Aptos" w:hAnsi="Aptos" w:cstheme="minorHAnsi"/>
          <w:noProof/>
          <w:sz w:val="22"/>
          <w:szCs w:val="22"/>
        </w:rPr>
        <w:t xml:space="preserve">Esce nella collana </w:t>
      </w:r>
      <w:r w:rsidRPr="001C20DF">
        <w:rPr>
          <w:rFonts w:ascii="Aptos" w:hAnsi="Aptos" w:cstheme="minorHAnsi"/>
          <w:sz w:val="22"/>
          <w:szCs w:val="22"/>
        </w:rPr>
        <w:t xml:space="preserve">digitale Triveneto </w:t>
      </w:r>
      <w:proofErr w:type="spellStart"/>
      <w:r w:rsidRPr="001C20DF">
        <w:rPr>
          <w:rFonts w:ascii="Aptos" w:hAnsi="Aptos" w:cstheme="minorHAnsi"/>
          <w:sz w:val="22"/>
          <w:szCs w:val="22"/>
        </w:rPr>
        <w:t>Theology</w:t>
      </w:r>
      <w:proofErr w:type="spellEnd"/>
      <w:r w:rsidRPr="001C20DF">
        <w:rPr>
          <w:rFonts w:ascii="Aptos" w:hAnsi="Aptos" w:cstheme="minorHAnsi"/>
          <w:sz w:val="22"/>
          <w:szCs w:val="22"/>
        </w:rPr>
        <w:t xml:space="preserve"> Press della Facoltà teologica del Triveneto il libro </w:t>
      </w:r>
      <w:r w:rsidRPr="001C20DF">
        <w:rPr>
          <w:rFonts w:ascii="Aptos" w:hAnsi="Aptos" w:cstheme="minorHAnsi"/>
          <w:b/>
          <w:bCs/>
          <w:i/>
          <w:noProof/>
          <w:color w:val="C00000"/>
          <w:sz w:val="22"/>
          <w:szCs w:val="22"/>
        </w:rPr>
        <w:t>Intelligenza artificiale. Sviluppi futuri e tutela della persona</w:t>
      </w:r>
      <w:r w:rsidRPr="001C20DF">
        <w:rPr>
          <w:rFonts w:ascii="Aptos" w:hAnsi="Aptos" w:cstheme="minorHAnsi"/>
          <w:sz w:val="22"/>
          <w:szCs w:val="22"/>
        </w:rPr>
        <w:t>, a cura di Gregorio Piaia, Roberto Prete e Lucia Stefanutti (</w:t>
      </w:r>
      <w:proofErr w:type="spellStart"/>
      <w:r w:rsidRPr="001C20DF">
        <w:rPr>
          <w:rFonts w:ascii="Aptos" w:hAnsi="Aptos" w:cstheme="minorHAnsi"/>
          <w:sz w:val="22"/>
          <w:szCs w:val="22"/>
        </w:rPr>
        <w:t>Philosophy</w:t>
      </w:r>
      <w:proofErr w:type="spellEnd"/>
      <w:r w:rsidRPr="001C20DF">
        <w:rPr>
          <w:rFonts w:ascii="Aptos" w:hAnsi="Aptos" w:cstheme="minorHAnsi"/>
          <w:sz w:val="22"/>
          <w:szCs w:val="22"/>
        </w:rPr>
        <w:t xml:space="preserve"> 2, pp. 186</w:t>
      </w:r>
      <w:r w:rsidR="00037845">
        <w:rPr>
          <w:rFonts w:ascii="Aptos" w:hAnsi="Aptos" w:cstheme="minorHAnsi"/>
          <w:sz w:val="22"/>
          <w:szCs w:val="22"/>
        </w:rPr>
        <w:t>)</w:t>
      </w:r>
      <w:r w:rsidRPr="001C20DF">
        <w:rPr>
          <w:rFonts w:ascii="Aptos" w:hAnsi="Aptos" w:cstheme="minorHAnsi"/>
          <w:sz w:val="22"/>
          <w:szCs w:val="22"/>
        </w:rPr>
        <w:t xml:space="preserve">, </w:t>
      </w:r>
      <w:r w:rsidRPr="001C20DF">
        <w:rPr>
          <w:rFonts w:ascii="Aptos" w:hAnsi="Aptos" w:cstheme="minorHAnsi"/>
          <w:b/>
          <w:bCs/>
          <w:sz w:val="22"/>
          <w:szCs w:val="22"/>
        </w:rPr>
        <w:t xml:space="preserve">scaricabile gratuitamente dal sito </w:t>
      </w:r>
      <w:hyperlink r:id="rId8" w:history="1">
        <w:r w:rsidRPr="001C20DF">
          <w:rPr>
            <w:rStyle w:val="Collegamentoipertestuale"/>
            <w:rFonts w:ascii="Aptos" w:hAnsi="Aptos" w:cstheme="minorHAnsi"/>
            <w:b/>
            <w:bCs/>
            <w:sz w:val="22"/>
            <w:szCs w:val="22"/>
          </w:rPr>
          <w:t>www.fttr.it</w:t>
        </w:r>
      </w:hyperlink>
      <w:r w:rsidRPr="001C20DF">
        <w:rPr>
          <w:rFonts w:ascii="Aptos" w:hAnsi="Aptos" w:cstheme="minorHAnsi"/>
          <w:sz w:val="22"/>
          <w:szCs w:val="22"/>
        </w:rPr>
        <w:t xml:space="preserve">. </w:t>
      </w:r>
    </w:p>
    <w:p w14:paraId="009E11E5" w14:textId="2BFC0D7B" w:rsidR="00130DA0" w:rsidRPr="001C20DF" w:rsidRDefault="00130DA0" w:rsidP="005B6AB5">
      <w:pPr>
        <w:pStyle w:val="NormaleWeb"/>
        <w:shd w:val="clear" w:color="auto" w:fill="FFFFFF"/>
        <w:spacing w:before="0" w:beforeAutospacing="0" w:after="0" w:afterAutospacing="0"/>
        <w:jc w:val="both"/>
        <w:rPr>
          <w:rFonts w:ascii="Aptos" w:hAnsi="Aptos" w:cstheme="minorHAnsi"/>
          <w:noProof/>
          <w:sz w:val="22"/>
          <w:szCs w:val="22"/>
        </w:rPr>
      </w:pPr>
      <w:r w:rsidRPr="001C20DF">
        <w:rPr>
          <w:rFonts w:ascii="Aptos" w:hAnsi="Aptos" w:cstheme="minorHAnsi"/>
          <w:noProof/>
          <w:sz w:val="22"/>
          <w:szCs w:val="22"/>
        </w:rPr>
        <w:t xml:space="preserve">Il lavoro riprende e approfondisce un’analisi avviata nel convegno “Sviluppo e diffusione dell’intelligenza artificiale e tutela della persona umana: implicazioni etico-giuridiche”, svoltosi a Treviso nell’ottobre 2023, i cui atti sono </w:t>
      </w:r>
      <w:r w:rsidR="005B2DEA" w:rsidRPr="001C20DF">
        <w:rPr>
          <w:rFonts w:ascii="Aptos" w:hAnsi="Aptos" w:cstheme="minorHAnsi"/>
          <w:noProof/>
          <w:sz w:val="22"/>
          <w:szCs w:val="22"/>
        </w:rPr>
        <w:t xml:space="preserve">già </w:t>
      </w:r>
      <w:r w:rsidRPr="001C20DF">
        <w:rPr>
          <w:rFonts w:ascii="Aptos" w:hAnsi="Aptos" w:cstheme="minorHAnsi"/>
          <w:noProof/>
          <w:sz w:val="22"/>
          <w:szCs w:val="22"/>
        </w:rPr>
        <w:t>stati pubblicati da Triveneto Theology Press. A distanza di un ann</w:t>
      </w:r>
      <w:r w:rsidR="001C20DF">
        <w:rPr>
          <w:rFonts w:ascii="Aptos" w:hAnsi="Aptos" w:cstheme="minorHAnsi"/>
          <w:noProof/>
          <w:sz w:val="22"/>
          <w:szCs w:val="22"/>
        </w:rPr>
        <w:t>o, in un nuovo convegno (Treviso, 11 ottobre 2024),</w:t>
      </w:r>
      <w:r w:rsidRPr="001C20DF">
        <w:rPr>
          <w:rFonts w:ascii="Aptos" w:hAnsi="Aptos" w:cstheme="minorHAnsi"/>
          <w:noProof/>
          <w:sz w:val="22"/>
          <w:szCs w:val="22"/>
        </w:rPr>
        <w:t xml:space="preserve"> il tema è stato affrontato in maniera ancora più incisiva, ponendo in primo piano alcune questioni di fondo che non possono essere eluse: che rapporto c’è fra la “persona” e la macchina digitale? Nel caso del soggetto umano si può ancora parlare di “anima” e “corpo”, oppure vi è solo il corpo, anzi un “corpo-macchina”? Ma che significa oggi “corpo”? E la macchina è lo “specchio dell’umano” o è un pericolo mortale per la persona? La macchina più evoluta, nel suo interagire con l’uomo, può diventare un soggetto etico-giuridico? Come far fronte alla “opacità” e ai conseguenti rischi dell’IA? E che fine faranno in una società digitalizzata la democrazia politica e la legalità giuridica, così come sono state sinora intese e praticate?</w:t>
      </w:r>
    </w:p>
    <w:p w14:paraId="784BDBD4" w14:textId="77777777" w:rsidR="00130DA0" w:rsidRPr="001C20DF" w:rsidRDefault="00130DA0" w:rsidP="005B6AB5">
      <w:pPr>
        <w:pStyle w:val="NormaleWeb"/>
        <w:shd w:val="clear" w:color="auto" w:fill="FFFFFF"/>
        <w:spacing w:before="0" w:beforeAutospacing="0" w:after="0" w:afterAutospacing="0"/>
        <w:jc w:val="both"/>
        <w:rPr>
          <w:rFonts w:ascii="Aptos" w:hAnsi="Aptos" w:cstheme="minorHAnsi"/>
          <w:noProof/>
          <w:sz w:val="22"/>
          <w:szCs w:val="22"/>
        </w:rPr>
      </w:pPr>
    </w:p>
    <w:p w14:paraId="5CC0C295" w14:textId="5FA51C11" w:rsidR="00130DA0" w:rsidRPr="001C20DF" w:rsidRDefault="00130DA0" w:rsidP="00B0148C">
      <w:pPr>
        <w:spacing w:after="120"/>
        <w:jc w:val="both"/>
        <w:rPr>
          <w:rFonts w:ascii="Aptos" w:hAnsi="Aptos" w:cstheme="minorHAnsi"/>
          <w:sz w:val="22"/>
          <w:szCs w:val="22"/>
        </w:rPr>
      </w:pPr>
      <w:r w:rsidRPr="001C20DF">
        <w:rPr>
          <w:rFonts w:ascii="Aptos" w:hAnsi="Aptos" w:cstheme="minorHAnsi"/>
          <w:sz w:val="22"/>
          <w:szCs w:val="22"/>
        </w:rPr>
        <w:t xml:space="preserve">I saggi sono firmati da </w:t>
      </w:r>
      <w:r w:rsidR="001C20DF" w:rsidRPr="001C20DF">
        <w:rPr>
          <w:rFonts w:ascii="Aptos" w:hAnsi="Aptos" w:cstheme="minorHAnsi"/>
          <w:bCs/>
          <w:sz w:val="22"/>
          <w:szCs w:val="22"/>
        </w:rPr>
        <w:t xml:space="preserve">Paolo Moro, Salvatore Amato, Alberto M. Gambino, Andrea Galluzzi, Markus </w:t>
      </w:r>
      <w:proofErr w:type="spellStart"/>
      <w:r w:rsidR="001C20DF" w:rsidRPr="001C20DF">
        <w:rPr>
          <w:rFonts w:ascii="Aptos" w:hAnsi="Aptos" w:cstheme="minorHAnsi"/>
          <w:bCs/>
          <w:sz w:val="22"/>
          <w:szCs w:val="22"/>
        </w:rPr>
        <w:t>Krienke</w:t>
      </w:r>
      <w:proofErr w:type="spellEnd"/>
      <w:r w:rsidR="001C20DF" w:rsidRPr="001C20DF">
        <w:rPr>
          <w:rFonts w:ascii="Aptos" w:hAnsi="Aptos" w:cstheme="minorHAnsi"/>
          <w:bCs/>
          <w:sz w:val="22"/>
          <w:szCs w:val="22"/>
        </w:rPr>
        <w:t xml:space="preserve">, Luigi Vero Tarca, Leopoldo Sandonà, Francesco Totaro, Flavia Silli, Tommaso Valentini. </w:t>
      </w:r>
      <w:r w:rsidR="00B0148C" w:rsidRPr="001C20DF">
        <w:rPr>
          <w:rFonts w:ascii="Aptos" w:hAnsi="Aptos" w:cstheme="minorHAnsi"/>
          <w:sz w:val="22"/>
          <w:szCs w:val="22"/>
        </w:rPr>
        <w:t>La pubblicazione rientra in un progetto organizzato dalla Fondazione Luigi Stefanini di Treviso e realizzato con il contributo del Ministero della Cultura - Direzione generale Educazione, ricerca e istituzioni culturali.</w:t>
      </w:r>
    </w:p>
    <w:p w14:paraId="1F379B38" w14:textId="77777777" w:rsidR="005B2DEA" w:rsidRPr="001C20DF" w:rsidRDefault="005B2DEA" w:rsidP="005B2DEA">
      <w:pPr>
        <w:jc w:val="both"/>
        <w:rPr>
          <w:rFonts w:ascii="Aptos" w:hAnsi="Aptos" w:cstheme="minorHAnsi"/>
          <w:sz w:val="22"/>
          <w:szCs w:val="22"/>
        </w:rPr>
      </w:pPr>
      <w:r w:rsidRPr="001C20DF">
        <w:rPr>
          <w:rFonts w:ascii="Aptos" w:hAnsi="Aptos" w:cstheme="minorHAnsi"/>
          <w:sz w:val="22"/>
          <w:szCs w:val="22"/>
        </w:rPr>
        <w:t xml:space="preserve">«In questo libro affiorano per lo meno due istanze fra loro complementari – spiega Gregorio Piaia –. La prima riguarda l’urgenza di una “forte” normativa a livello internazionale che riduca il gap che si è venuto creando fra lo sviluppo tumultuoso delle applicazioni informatiche e l’ordinamento giuridico vigente nei singoli Stati, e ponga quindi dei limiti a un liberismo sfacciato e travolgente che finirebbe col consegnare le sorti dell’umano consorzio nelle mani di poche compagnie transnazionali». </w:t>
      </w:r>
    </w:p>
    <w:p w14:paraId="3DB4B2BD" w14:textId="690F6523" w:rsidR="00B0148C" w:rsidRDefault="005B2DEA" w:rsidP="005B2DEA">
      <w:pPr>
        <w:spacing w:after="120"/>
        <w:jc w:val="both"/>
        <w:rPr>
          <w:rFonts w:ascii="Aptos" w:hAnsi="Aptos" w:cstheme="minorHAnsi"/>
          <w:sz w:val="22"/>
          <w:szCs w:val="22"/>
        </w:rPr>
      </w:pPr>
      <w:r w:rsidRPr="001C20DF">
        <w:rPr>
          <w:rFonts w:ascii="Aptos" w:hAnsi="Aptos" w:cstheme="minorHAnsi"/>
          <w:sz w:val="22"/>
          <w:szCs w:val="22"/>
        </w:rPr>
        <w:t>È questo un aspetto fondamentale, di fronte al quale, tuttavia, il comune cittadino si sente soltanto spettatore (talvolta vittima impotente), data la sua lontananza dai centri effettivi del potere. «C’è un’altra istanza, però, che coinvolge tutti e ciascuno – aggiunge Piaia – e che tocca il rapporto delicato ma vitale fra “tecnocrazia” e “democrazia”: non</w:t>
      </w:r>
      <w:r w:rsidRPr="001C20DF">
        <w:rPr>
          <w:rFonts w:ascii="Aptos" w:hAnsi="Aptos"/>
          <w:sz w:val="22"/>
          <w:szCs w:val="22"/>
        </w:rPr>
        <w:t xml:space="preserve"> </w:t>
      </w:r>
      <w:r w:rsidRPr="001C20DF">
        <w:rPr>
          <w:rFonts w:ascii="Aptos" w:hAnsi="Aptos" w:cstheme="minorHAnsi"/>
          <w:sz w:val="22"/>
          <w:szCs w:val="22"/>
        </w:rPr>
        <w:t xml:space="preserve">basta delegare al potere politico e all’apparato legislativo-giudiziario il compito di fronteggiare l’azione invasiva e pervasiva che l’IA è in grado di compiere. Occorre invece mobilitarsi a tutti i livelli, a partire da quello educativo-formativo ad ampio raggio (scuola e media), per rendere consapevoli le ultime generazioni degli effetti alienanti che l’uso ingenuo e indiscriminato dei prodotti informatici produce nel nostro rapporto con la realtà sia naturale che sociale. Occorre far comprendere ai giovani (e ai meno giovani) che il razionalismo scientifico non risolve la complessità e la ricchezza della dimensione umana. Occorre poi essere consapevoli che, se </w:t>
      </w:r>
      <w:r w:rsidRPr="001C20DF">
        <w:rPr>
          <w:rFonts w:ascii="Aptos" w:hAnsi="Aptos" w:cstheme="minorHAnsi"/>
          <w:sz w:val="22"/>
          <w:szCs w:val="22"/>
        </w:rPr>
        <w:lastRenderedPageBreak/>
        <w:t>sul piano individuale ognuno di noi pesa ben poco o niente, è però possibile operare insieme, “fare massa” nel senso positivo del termine, per porre all’attenzione di chi detiene il potere politico ed economico gli effetti di un uso perverso dell’IA che finirebbe col sostituire quest’ultima all’umano. Insomma, far interagire la democrazia con la tecnocrazia, altrimenti il divario si farà sempre più profondo. È questa la sfida che tutti noi dobbiamo affrontare».</w:t>
      </w:r>
    </w:p>
    <w:p w14:paraId="1E3B6233" w14:textId="77777777" w:rsidR="001321DB" w:rsidRPr="001C20DF" w:rsidRDefault="001321DB" w:rsidP="005B2DEA">
      <w:pPr>
        <w:spacing w:after="120"/>
        <w:jc w:val="both"/>
        <w:rPr>
          <w:rFonts w:ascii="Aptos" w:hAnsi="Aptos" w:cstheme="minorHAnsi"/>
          <w:sz w:val="22"/>
          <w:szCs w:val="22"/>
        </w:rPr>
      </w:pPr>
    </w:p>
    <w:p w14:paraId="4A43066D" w14:textId="77777777" w:rsidR="00C241D7" w:rsidRPr="001C20DF" w:rsidRDefault="00C241D7" w:rsidP="00C241D7">
      <w:pPr>
        <w:pStyle w:val="NormaleWeb"/>
        <w:shd w:val="clear" w:color="auto" w:fill="FFFFFF"/>
        <w:spacing w:before="0" w:beforeAutospacing="0" w:after="120" w:afterAutospacing="0"/>
        <w:jc w:val="both"/>
        <w:rPr>
          <w:rFonts w:ascii="Aptos" w:hAnsi="Aptos" w:cstheme="minorHAnsi"/>
          <w:bCs/>
          <w:sz w:val="20"/>
          <w:szCs w:val="20"/>
        </w:rPr>
      </w:pPr>
      <w:r w:rsidRPr="001C20DF">
        <w:rPr>
          <w:rFonts w:ascii="Aptos" w:hAnsi="Aptos" w:cstheme="minorHAnsi"/>
          <w:b/>
          <w:sz w:val="20"/>
          <w:szCs w:val="20"/>
        </w:rPr>
        <w:t xml:space="preserve">Indice del volume. </w:t>
      </w:r>
      <w:r w:rsidRPr="001C20DF">
        <w:rPr>
          <w:rFonts w:ascii="Aptos" w:hAnsi="Aptos" w:cstheme="minorHAnsi"/>
          <w:bCs/>
          <w:i/>
          <w:iCs/>
          <w:sz w:val="20"/>
          <w:szCs w:val="20"/>
        </w:rPr>
        <w:t>Prefazione</w:t>
      </w:r>
      <w:r w:rsidRPr="001C20DF">
        <w:rPr>
          <w:rFonts w:ascii="Aptos" w:hAnsi="Aptos" w:cstheme="minorHAnsi"/>
          <w:bCs/>
          <w:sz w:val="20"/>
          <w:szCs w:val="20"/>
        </w:rPr>
        <w:t xml:space="preserve"> di Gregorio Piaia – </w:t>
      </w:r>
      <w:r w:rsidRPr="001C20DF">
        <w:rPr>
          <w:rFonts w:ascii="Aptos" w:hAnsi="Aptos" w:cstheme="minorHAnsi"/>
          <w:bCs/>
          <w:i/>
          <w:iCs/>
          <w:sz w:val="20"/>
          <w:szCs w:val="20"/>
        </w:rPr>
        <w:t>Introduzione</w:t>
      </w:r>
      <w:r w:rsidRPr="001C20DF">
        <w:rPr>
          <w:rFonts w:ascii="Aptos" w:hAnsi="Aptos" w:cstheme="minorHAnsi"/>
          <w:bCs/>
          <w:sz w:val="20"/>
          <w:szCs w:val="20"/>
        </w:rPr>
        <w:t xml:space="preserve"> di Roberto Prete – </w:t>
      </w:r>
      <w:r w:rsidRPr="001C20DF">
        <w:rPr>
          <w:rFonts w:ascii="Aptos" w:hAnsi="Aptos" w:cstheme="minorHAnsi"/>
          <w:bCs/>
          <w:i/>
          <w:iCs/>
          <w:sz w:val="20"/>
          <w:szCs w:val="20"/>
        </w:rPr>
        <w:t>Intelligenza artificiale e libertà</w:t>
      </w:r>
      <w:r w:rsidRPr="001C20DF">
        <w:rPr>
          <w:rFonts w:ascii="Aptos" w:hAnsi="Aptos" w:cstheme="minorHAnsi"/>
          <w:bCs/>
          <w:sz w:val="20"/>
          <w:szCs w:val="20"/>
        </w:rPr>
        <w:t xml:space="preserve"> (Paolo Moro) – </w:t>
      </w:r>
      <w:r w:rsidRPr="001C20DF">
        <w:rPr>
          <w:rFonts w:ascii="Aptos" w:hAnsi="Aptos" w:cstheme="minorHAnsi"/>
          <w:bCs/>
          <w:i/>
          <w:iCs/>
          <w:sz w:val="20"/>
          <w:szCs w:val="20"/>
        </w:rPr>
        <w:t>L’opacità dell’intelligenza artificiale. Il problema del controllo umano significativo</w:t>
      </w:r>
      <w:r w:rsidRPr="001C20DF">
        <w:rPr>
          <w:rFonts w:ascii="Aptos" w:hAnsi="Aptos" w:cstheme="minorHAnsi"/>
          <w:bCs/>
          <w:sz w:val="20"/>
          <w:szCs w:val="20"/>
        </w:rPr>
        <w:t xml:space="preserve"> (Salvatore Amato) – </w:t>
      </w:r>
      <w:r w:rsidRPr="001C20DF">
        <w:rPr>
          <w:rFonts w:ascii="Aptos" w:hAnsi="Aptos" w:cstheme="minorHAnsi"/>
          <w:bCs/>
          <w:i/>
          <w:iCs/>
          <w:sz w:val="20"/>
          <w:szCs w:val="20"/>
        </w:rPr>
        <w:t>Legalità artificiale</w:t>
      </w:r>
      <w:r w:rsidRPr="001C20DF">
        <w:rPr>
          <w:rFonts w:ascii="Aptos" w:hAnsi="Aptos" w:cstheme="minorHAnsi"/>
          <w:bCs/>
          <w:sz w:val="20"/>
          <w:szCs w:val="20"/>
        </w:rPr>
        <w:t xml:space="preserve"> (Alberto M. Gambino) – </w:t>
      </w:r>
      <w:r w:rsidRPr="001C20DF">
        <w:rPr>
          <w:rFonts w:ascii="Aptos" w:hAnsi="Aptos" w:cstheme="minorHAnsi"/>
          <w:bCs/>
          <w:i/>
          <w:iCs/>
          <w:sz w:val="20"/>
          <w:szCs w:val="20"/>
        </w:rPr>
        <w:t>Intelligenza artificiale come specchio dell’umano. Tra consapevolezza di sé e distorsioni morfologiche</w:t>
      </w:r>
      <w:r w:rsidRPr="001C20DF">
        <w:rPr>
          <w:rFonts w:ascii="Aptos" w:hAnsi="Aptos" w:cstheme="minorHAnsi"/>
          <w:bCs/>
          <w:sz w:val="20"/>
          <w:szCs w:val="20"/>
        </w:rPr>
        <w:t xml:space="preserve"> (Andrea Galluzzi) – </w:t>
      </w:r>
      <w:r w:rsidRPr="001C20DF">
        <w:rPr>
          <w:rFonts w:ascii="Aptos" w:hAnsi="Aptos" w:cstheme="minorHAnsi"/>
          <w:bCs/>
          <w:i/>
          <w:iCs/>
          <w:sz w:val="20"/>
          <w:szCs w:val="20"/>
        </w:rPr>
        <w:t xml:space="preserve">Esperienza incarnata e mediazione tecnologica. Le trasformazioni digitali dell’antropologia </w:t>
      </w:r>
      <w:r w:rsidRPr="001C20DF">
        <w:rPr>
          <w:rFonts w:ascii="Aptos" w:hAnsi="Aptos" w:cstheme="minorHAnsi"/>
          <w:bCs/>
          <w:sz w:val="20"/>
          <w:szCs w:val="20"/>
        </w:rPr>
        <w:t xml:space="preserve">(Markus </w:t>
      </w:r>
      <w:proofErr w:type="spellStart"/>
      <w:r w:rsidRPr="001C20DF">
        <w:rPr>
          <w:rFonts w:ascii="Aptos" w:hAnsi="Aptos" w:cstheme="minorHAnsi"/>
          <w:bCs/>
          <w:sz w:val="20"/>
          <w:szCs w:val="20"/>
        </w:rPr>
        <w:t>Krienke</w:t>
      </w:r>
      <w:proofErr w:type="spellEnd"/>
      <w:r w:rsidRPr="001C20DF">
        <w:rPr>
          <w:rFonts w:ascii="Aptos" w:hAnsi="Aptos" w:cstheme="minorHAnsi"/>
          <w:bCs/>
          <w:sz w:val="20"/>
          <w:szCs w:val="20"/>
        </w:rPr>
        <w:t xml:space="preserve">) – </w:t>
      </w:r>
      <w:r w:rsidRPr="001C20DF">
        <w:rPr>
          <w:rFonts w:ascii="Aptos" w:hAnsi="Aptos" w:cstheme="minorHAnsi"/>
          <w:bCs/>
          <w:i/>
          <w:iCs/>
          <w:sz w:val="20"/>
          <w:szCs w:val="20"/>
        </w:rPr>
        <w:t>Intelligenza artificiale o vita artificiale? Gli organismi spirituali nella nostra epoca</w:t>
      </w:r>
      <w:r w:rsidRPr="001C20DF">
        <w:rPr>
          <w:rFonts w:ascii="Aptos" w:hAnsi="Aptos" w:cstheme="minorHAnsi"/>
          <w:bCs/>
          <w:sz w:val="20"/>
          <w:szCs w:val="20"/>
        </w:rPr>
        <w:t xml:space="preserve"> (Luigi Vero Tarca) – </w:t>
      </w:r>
      <w:r w:rsidRPr="001C20DF">
        <w:rPr>
          <w:rFonts w:ascii="Aptos" w:hAnsi="Aptos" w:cstheme="minorHAnsi"/>
          <w:bCs/>
          <w:i/>
          <w:iCs/>
          <w:sz w:val="20"/>
          <w:szCs w:val="20"/>
        </w:rPr>
        <w:t>Per una intelligenza artificiale relazionale. Accompagnamento etico dell’evoluzione tecnologica</w:t>
      </w:r>
      <w:r w:rsidRPr="001C20DF">
        <w:rPr>
          <w:rFonts w:ascii="Aptos" w:hAnsi="Aptos" w:cstheme="minorHAnsi"/>
          <w:bCs/>
          <w:sz w:val="20"/>
          <w:szCs w:val="20"/>
        </w:rPr>
        <w:t xml:space="preserve"> (Leopoldo Sandonà) – </w:t>
      </w:r>
      <w:r w:rsidRPr="001C20DF">
        <w:rPr>
          <w:rFonts w:ascii="Aptos" w:hAnsi="Aptos" w:cstheme="minorHAnsi"/>
          <w:bCs/>
          <w:i/>
          <w:iCs/>
          <w:sz w:val="20"/>
          <w:szCs w:val="20"/>
        </w:rPr>
        <w:t>Noi e l’intelligenza artificiale. Dal pathos della paura alla confidenza critica</w:t>
      </w:r>
      <w:r w:rsidRPr="001C20DF">
        <w:rPr>
          <w:rFonts w:ascii="Aptos" w:hAnsi="Aptos" w:cstheme="minorHAnsi"/>
          <w:bCs/>
          <w:sz w:val="20"/>
          <w:szCs w:val="20"/>
        </w:rPr>
        <w:t xml:space="preserve"> (Francesco Totaro) – </w:t>
      </w:r>
      <w:r w:rsidRPr="001C20DF">
        <w:rPr>
          <w:rFonts w:ascii="Aptos" w:hAnsi="Aptos" w:cstheme="minorHAnsi"/>
          <w:bCs/>
          <w:i/>
          <w:iCs/>
          <w:sz w:val="20"/>
          <w:szCs w:val="20"/>
        </w:rPr>
        <w:t xml:space="preserve">Visual culture e </w:t>
      </w:r>
      <w:proofErr w:type="spellStart"/>
      <w:r w:rsidRPr="001C20DF">
        <w:rPr>
          <w:rFonts w:ascii="Aptos" w:hAnsi="Aptos" w:cstheme="minorHAnsi"/>
          <w:bCs/>
          <w:i/>
          <w:iCs/>
          <w:sz w:val="20"/>
          <w:szCs w:val="20"/>
        </w:rPr>
        <w:t>logofobia</w:t>
      </w:r>
      <w:proofErr w:type="spellEnd"/>
      <w:r w:rsidRPr="001C20DF">
        <w:rPr>
          <w:rFonts w:ascii="Aptos" w:hAnsi="Aptos" w:cstheme="minorHAnsi"/>
          <w:bCs/>
          <w:i/>
          <w:iCs/>
          <w:sz w:val="20"/>
          <w:szCs w:val="20"/>
        </w:rPr>
        <w:t xml:space="preserve"> nell’era digitale</w:t>
      </w:r>
      <w:r w:rsidRPr="001C20DF">
        <w:rPr>
          <w:rFonts w:ascii="Aptos" w:hAnsi="Aptos" w:cstheme="minorHAnsi"/>
          <w:bCs/>
          <w:sz w:val="20"/>
          <w:szCs w:val="20"/>
        </w:rPr>
        <w:t xml:space="preserve"> (Flavia Silli) – </w:t>
      </w:r>
      <w:r w:rsidRPr="001C20DF">
        <w:rPr>
          <w:rFonts w:ascii="Aptos" w:hAnsi="Aptos" w:cstheme="minorHAnsi"/>
          <w:bCs/>
          <w:i/>
          <w:iCs/>
          <w:sz w:val="20"/>
          <w:szCs w:val="20"/>
        </w:rPr>
        <w:t>La democrazia nell’età della rivoluzione digitale e dell’</w:t>
      </w:r>
      <w:proofErr w:type="spellStart"/>
      <w:r w:rsidRPr="001C20DF">
        <w:rPr>
          <w:rFonts w:ascii="Aptos" w:hAnsi="Aptos" w:cstheme="minorHAnsi"/>
          <w:bCs/>
          <w:i/>
          <w:iCs/>
          <w:sz w:val="20"/>
          <w:szCs w:val="20"/>
        </w:rPr>
        <w:t>Artificial</w:t>
      </w:r>
      <w:proofErr w:type="spellEnd"/>
      <w:r w:rsidRPr="001C20DF">
        <w:rPr>
          <w:rFonts w:ascii="Aptos" w:hAnsi="Aptos" w:cstheme="minorHAnsi"/>
          <w:bCs/>
          <w:i/>
          <w:iCs/>
          <w:sz w:val="20"/>
          <w:szCs w:val="20"/>
        </w:rPr>
        <w:t xml:space="preserve"> Intelligence</w:t>
      </w:r>
      <w:r w:rsidRPr="001C20DF">
        <w:rPr>
          <w:rFonts w:ascii="Aptos" w:hAnsi="Aptos" w:cstheme="minorHAnsi"/>
          <w:bCs/>
          <w:sz w:val="20"/>
          <w:szCs w:val="20"/>
        </w:rPr>
        <w:t xml:space="preserve"> (Tommaso Valentini) – </w:t>
      </w:r>
      <w:r w:rsidRPr="001C20DF">
        <w:rPr>
          <w:rFonts w:ascii="Aptos" w:hAnsi="Aptos" w:cstheme="minorHAnsi"/>
          <w:bCs/>
          <w:i/>
          <w:iCs/>
          <w:sz w:val="20"/>
          <w:szCs w:val="20"/>
        </w:rPr>
        <w:t xml:space="preserve">Note conclusive </w:t>
      </w:r>
      <w:r w:rsidRPr="001C20DF">
        <w:rPr>
          <w:rFonts w:ascii="Aptos" w:hAnsi="Aptos" w:cstheme="minorHAnsi"/>
          <w:bCs/>
          <w:sz w:val="20"/>
          <w:szCs w:val="20"/>
        </w:rPr>
        <w:t>di Gregorio Piaia</w:t>
      </w:r>
    </w:p>
    <w:p w14:paraId="0D65F27D" w14:textId="77777777" w:rsidR="00C241D7" w:rsidRPr="001C20DF" w:rsidRDefault="00C241D7" w:rsidP="00C241D7">
      <w:pPr>
        <w:rPr>
          <w:rFonts w:ascii="Aptos" w:hAnsi="Aptos" w:cstheme="minorHAnsi"/>
          <w:b/>
          <w:sz w:val="20"/>
          <w:szCs w:val="20"/>
        </w:rPr>
      </w:pPr>
      <w:r w:rsidRPr="001C20DF">
        <w:rPr>
          <w:rFonts w:ascii="Aptos" w:hAnsi="Aptos" w:cstheme="minorHAnsi"/>
          <w:b/>
          <w:sz w:val="20"/>
          <w:szCs w:val="20"/>
        </w:rPr>
        <w:t>Dati bibliografici</w:t>
      </w:r>
    </w:p>
    <w:p w14:paraId="1B144CC0" w14:textId="4600C0D1" w:rsidR="00C241D7" w:rsidRPr="001C20DF" w:rsidRDefault="00C241D7" w:rsidP="00C241D7">
      <w:pPr>
        <w:pStyle w:val="NormaleWeb"/>
        <w:shd w:val="clear" w:color="auto" w:fill="FFFFFF"/>
        <w:spacing w:before="0" w:beforeAutospacing="0" w:after="0" w:afterAutospacing="0"/>
        <w:jc w:val="both"/>
        <w:rPr>
          <w:rFonts w:ascii="Aptos" w:hAnsi="Aptos" w:cstheme="minorHAnsi"/>
          <w:i/>
          <w:sz w:val="20"/>
          <w:szCs w:val="20"/>
        </w:rPr>
      </w:pPr>
      <w:r w:rsidRPr="001C20DF">
        <w:rPr>
          <w:rFonts w:ascii="Aptos" w:hAnsi="Aptos" w:cstheme="minorHAnsi"/>
          <w:smallCaps/>
          <w:sz w:val="20"/>
          <w:szCs w:val="20"/>
        </w:rPr>
        <w:t>Gregorio Piaia - Roberto Prete - Lucia Stefanutti</w:t>
      </w:r>
      <w:r w:rsidRPr="001C20DF">
        <w:rPr>
          <w:rFonts w:ascii="Aptos" w:hAnsi="Aptos" w:cstheme="minorHAnsi"/>
          <w:sz w:val="20"/>
          <w:szCs w:val="20"/>
        </w:rPr>
        <w:t xml:space="preserve"> (a cura), </w:t>
      </w:r>
      <w:r w:rsidRPr="001C20DF">
        <w:rPr>
          <w:rFonts w:ascii="Aptos" w:hAnsi="Aptos" w:cstheme="minorHAnsi"/>
          <w:bCs/>
          <w:i/>
          <w:kern w:val="36"/>
          <w:sz w:val="20"/>
          <w:szCs w:val="20"/>
        </w:rPr>
        <w:t>Intelligenza artificiale. Sviluppi futuri e tutela della persona</w:t>
      </w:r>
    </w:p>
    <w:p w14:paraId="74D12316" w14:textId="4EC5FAAA" w:rsidR="00C241D7" w:rsidRPr="001C20DF" w:rsidRDefault="00C241D7" w:rsidP="00C241D7">
      <w:pPr>
        <w:pStyle w:val="NormaleWeb"/>
        <w:shd w:val="clear" w:color="auto" w:fill="FFFFFF"/>
        <w:spacing w:before="0" w:beforeAutospacing="0" w:after="0" w:afterAutospacing="0"/>
        <w:jc w:val="both"/>
        <w:rPr>
          <w:rFonts w:ascii="Aptos" w:hAnsi="Aptos" w:cstheme="minorHAnsi"/>
          <w:color w:val="000000"/>
          <w:sz w:val="20"/>
          <w:szCs w:val="20"/>
        </w:rPr>
      </w:pPr>
      <w:r w:rsidRPr="001C20DF">
        <w:rPr>
          <w:rFonts w:ascii="Aptos" w:hAnsi="Aptos" w:cstheme="minorHAnsi"/>
          <w:color w:val="000000"/>
          <w:sz w:val="20"/>
          <w:szCs w:val="20"/>
        </w:rPr>
        <w:t xml:space="preserve">Collana: </w:t>
      </w:r>
      <w:proofErr w:type="spellStart"/>
      <w:r w:rsidRPr="001C20DF">
        <w:rPr>
          <w:rFonts w:ascii="Aptos" w:hAnsi="Aptos" w:cstheme="minorHAnsi"/>
          <w:color w:val="000000"/>
          <w:sz w:val="20"/>
          <w:szCs w:val="20"/>
        </w:rPr>
        <w:t>Philosophy</w:t>
      </w:r>
      <w:proofErr w:type="spellEnd"/>
      <w:r w:rsidRPr="001C20DF">
        <w:rPr>
          <w:rFonts w:ascii="Aptos" w:hAnsi="Aptos" w:cstheme="minorHAnsi"/>
          <w:color w:val="000000"/>
          <w:sz w:val="20"/>
          <w:szCs w:val="20"/>
        </w:rPr>
        <w:t>, 2</w:t>
      </w:r>
    </w:p>
    <w:p w14:paraId="163BEBD2" w14:textId="77777777" w:rsidR="00C241D7" w:rsidRPr="001C20DF" w:rsidRDefault="00C241D7" w:rsidP="00C241D7">
      <w:pPr>
        <w:pStyle w:val="NormaleWeb"/>
        <w:shd w:val="clear" w:color="auto" w:fill="FFFFFF"/>
        <w:spacing w:before="0" w:beforeAutospacing="0" w:after="0" w:afterAutospacing="0"/>
        <w:jc w:val="both"/>
        <w:rPr>
          <w:rFonts w:ascii="Aptos" w:hAnsi="Aptos" w:cstheme="minorHAnsi"/>
          <w:color w:val="000000"/>
          <w:sz w:val="20"/>
          <w:szCs w:val="20"/>
        </w:rPr>
      </w:pPr>
      <w:r w:rsidRPr="001C20DF">
        <w:rPr>
          <w:rFonts w:ascii="Aptos" w:hAnsi="Aptos" w:cstheme="minorHAnsi"/>
          <w:color w:val="000000"/>
          <w:sz w:val="20"/>
          <w:szCs w:val="20"/>
        </w:rPr>
        <w:t xml:space="preserve">Editore: Triveneto </w:t>
      </w:r>
      <w:proofErr w:type="spellStart"/>
      <w:r w:rsidRPr="001C20DF">
        <w:rPr>
          <w:rFonts w:ascii="Aptos" w:hAnsi="Aptos" w:cstheme="minorHAnsi"/>
          <w:color w:val="000000"/>
          <w:sz w:val="20"/>
          <w:szCs w:val="20"/>
        </w:rPr>
        <w:t>Theology</w:t>
      </w:r>
      <w:proofErr w:type="spellEnd"/>
      <w:r w:rsidRPr="001C20DF">
        <w:rPr>
          <w:rFonts w:ascii="Aptos" w:hAnsi="Aptos" w:cstheme="minorHAnsi"/>
          <w:color w:val="000000"/>
          <w:sz w:val="20"/>
          <w:szCs w:val="20"/>
        </w:rPr>
        <w:t xml:space="preserve"> Press</w:t>
      </w:r>
    </w:p>
    <w:p w14:paraId="13D28F43" w14:textId="0C32061E" w:rsidR="00C241D7" w:rsidRPr="001C20DF" w:rsidRDefault="00C241D7" w:rsidP="00C241D7">
      <w:pPr>
        <w:pStyle w:val="NormaleWeb"/>
        <w:shd w:val="clear" w:color="auto" w:fill="FFFFFF"/>
        <w:spacing w:before="0" w:beforeAutospacing="0" w:after="0" w:afterAutospacing="0"/>
        <w:jc w:val="both"/>
        <w:rPr>
          <w:rFonts w:ascii="Aptos" w:hAnsi="Aptos" w:cstheme="minorHAnsi"/>
          <w:color w:val="000000"/>
          <w:sz w:val="20"/>
          <w:szCs w:val="20"/>
        </w:rPr>
      </w:pPr>
      <w:r w:rsidRPr="001C20DF">
        <w:rPr>
          <w:rFonts w:ascii="Aptos" w:hAnsi="Aptos" w:cstheme="minorHAnsi"/>
          <w:color w:val="000000"/>
          <w:sz w:val="20"/>
          <w:szCs w:val="20"/>
        </w:rPr>
        <w:t>Pagine: 186</w:t>
      </w:r>
    </w:p>
    <w:p w14:paraId="0FCECB1E" w14:textId="2486B1BD" w:rsidR="00C241D7" w:rsidRPr="001C20DF" w:rsidRDefault="00C241D7" w:rsidP="00C241D7">
      <w:pPr>
        <w:pStyle w:val="NormaleWeb"/>
        <w:shd w:val="clear" w:color="auto" w:fill="FFFFFF"/>
        <w:spacing w:before="0" w:beforeAutospacing="0" w:after="0" w:afterAutospacing="0"/>
        <w:jc w:val="both"/>
        <w:rPr>
          <w:rFonts w:ascii="Aptos" w:hAnsi="Aptos" w:cstheme="minorHAnsi"/>
          <w:sz w:val="20"/>
          <w:szCs w:val="20"/>
          <w:lang w:val="en-GB"/>
        </w:rPr>
      </w:pPr>
      <w:r w:rsidRPr="001C20DF">
        <w:rPr>
          <w:rFonts w:ascii="Aptos" w:hAnsi="Aptos" w:cstheme="minorHAnsi"/>
          <w:color w:val="000000"/>
          <w:sz w:val="20"/>
          <w:szCs w:val="20"/>
          <w:lang w:val="en-GB"/>
        </w:rPr>
        <w:t>ISBN</w:t>
      </w:r>
      <w:r w:rsidRPr="001C20DF">
        <w:rPr>
          <w:rFonts w:ascii="Aptos" w:hAnsi="Aptos" w:cstheme="minorHAnsi"/>
          <w:sz w:val="20"/>
          <w:szCs w:val="20"/>
          <w:lang w:val="en-GB"/>
        </w:rPr>
        <w:t xml:space="preserve"> 979-12-81328-12-9</w:t>
      </w:r>
    </w:p>
    <w:p w14:paraId="0B530635" w14:textId="1FCE38A7" w:rsidR="00C241D7" w:rsidRPr="001C20DF" w:rsidRDefault="00C241D7" w:rsidP="00C241D7">
      <w:pPr>
        <w:pStyle w:val="NormaleWeb"/>
        <w:shd w:val="clear" w:color="auto" w:fill="FFFFFF"/>
        <w:spacing w:before="0" w:beforeAutospacing="0" w:after="0" w:afterAutospacing="0"/>
        <w:jc w:val="both"/>
        <w:rPr>
          <w:rFonts w:ascii="Aptos" w:hAnsi="Aptos" w:cstheme="minorHAnsi"/>
          <w:color w:val="000000"/>
          <w:sz w:val="22"/>
          <w:szCs w:val="22"/>
          <w:lang w:val="en-GB"/>
        </w:rPr>
      </w:pPr>
      <w:r w:rsidRPr="001C20DF">
        <w:rPr>
          <w:rFonts w:ascii="Aptos" w:hAnsi="Aptos" w:cstheme="minorHAnsi"/>
          <w:color w:val="000000"/>
          <w:sz w:val="22"/>
          <w:szCs w:val="22"/>
          <w:highlight w:val="yellow"/>
          <w:lang w:val="en-GB"/>
        </w:rPr>
        <w:t xml:space="preserve">Free download: </w:t>
      </w:r>
      <w:hyperlink r:id="rId9" w:history="1">
        <w:r w:rsidR="001C20DF" w:rsidRPr="001C20DF">
          <w:rPr>
            <w:rStyle w:val="Collegamentoipertestuale"/>
            <w:rFonts w:ascii="Aptos" w:hAnsi="Aptos" w:cstheme="minorHAnsi"/>
            <w:sz w:val="22"/>
            <w:szCs w:val="22"/>
            <w:highlight w:val="yellow"/>
            <w:lang w:val="en-GB"/>
          </w:rPr>
          <w:t>https://www.fttr.it/wp-content/uploads/2024/12/TTP-Philosophy-02-Intelligenza-artificiale-sviluppi-futuri-tutela-della-persona-_Piaia-Prete-Stefanutti.pdf</w:t>
        </w:r>
      </w:hyperlink>
      <w:r w:rsidR="001C20DF" w:rsidRPr="001C20DF">
        <w:rPr>
          <w:rFonts w:ascii="Aptos" w:hAnsi="Aptos" w:cstheme="minorHAnsi"/>
          <w:color w:val="000000"/>
          <w:sz w:val="22"/>
          <w:szCs w:val="22"/>
          <w:lang w:val="en-GB"/>
        </w:rPr>
        <w:t xml:space="preserve"> </w:t>
      </w:r>
    </w:p>
    <w:p w14:paraId="0B21DD99" w14:textId="77777777" w:rsidR="00C241D7" w:rsidRPr="001C20DF" w:rsidRDefault="00C241D7" w:rsidP="00C241D7">
      <w:pPr>
        <w:pStyle w:val="NormaleWeb"/>
        <w:shd w:val="clear" w:color="auto" w:fill="FFFFFF"/>
        <w:spacing w:before="0" w:beforeAutospacing="0" w:after="0" w:afterAutospacing="0"/>
        <w:jc w:val="both"/>
        <w:rPr>
          <w:rFonts w:ascii="Aptos" w:hAnsi="Aptos" w:cstheme="minorHAnsi"/>
          <w:color w:val="000000"/>
          <w:sz w:val="22"/>
          <w:szCs w:val="22"/>
          <w:lang w:val="en-GB"/>
        </w:rPr>
      </w:pPr>
      <w:r w:rsidRPr="001C20DF">
        <w:rPr>
          <w:rFonts w:ascii="Aptos" w:hAnsi="Aptos" w:cstheme="minorHAnsi"/>
          <w:color w:val="000000"/>
          <w:sz w:val="22"/>
          <w:szCs w:val="22"/>
          <w:lang w:val="en-GB"/>
        </w:rPr>
        <w:t xml:space="preserve"> </w:t>
      </w:r>
    </w:p>
    <w:p w14:paraId="2D3EEEDB" w14:textId="77777777" w:rsidR="00C241D7" w:rsidRPr="001C20DF" w:rsidRDefault="00C241D7" w:rsidP="00C241D7">
      <w:pPr>
        <w:pStyle w:val="NormaleWeb"/>
        <w:shd w:val="clear" w:color="auto" w:fill="FFFFFF"/>
        <w:spacing w:before="0" w:beforeAutospacing="0" w:after="0" w:afterAutospacing="0"/>
        <w:jc w:val="both"/>
        <w:rPr>
          <w:rFonts w:ascii="Aptos" w:hAnsi="Aptos" w:cstheme="minorHAnsi"/>
          <w:strike/>
          <w:color w:val="000000"/>
          <w:sz w:val="22"/>
          <w:szCs w:val="22"/>
          <w:lang w:val="en-GB"/>
        </w:rPr>
      </w:pPr>
    </w:p>
    <w:p w14:paraId="625E0AD8" w14:textId="77777777" w:rsidR="00C241D7" w:rsidRPr="001C20DF" w:rsidRDefault="00C241D7" w:rsidP="00C241D7">
      <w:pPr>
        <w:pStyle w:val="NormaleWeb"/>
        <w:shd w:val="clear" w:color="auto" w:fill="FFFFFF"/>
        <w:spacing w:before="0" w:beforeAutospacing="0" w:after="0" w:afterAutospacing="0"/>
        <w:jc w:val="both"/>
        <w:rPr>
          <w:rFonts w:ascii="Aptos" w:hAnsi="Aptos" w:cstheme="minorHAnsi"/>
          <w:strike/>
          <w:color w:val="000000"/>
          <w:sz w:val="22"/>
          <w:szCs w:val="22"/>
          <w:lang w:val="en-GB"/>
        </w:rPr>
      </w:pPr>
    </w:p>
    <w:p w14:paraId="4CD2DEA7" w14:textId="77777777" w:rsidR="00C241D7" w:rsidRPr="001C20DF" w:rsidRDefault="00C241D7" w:rsidP="00C241D7">
      <w:pPr>
        <w:pStyle w:val="NormaleWeb"/>
        <w:shd w:val="clear" w:color="auto" w:fill="FFFFFF"/>
        <w:spacing w:before="0" w:beforeAutospacing="0" w:after="120" w:afterAutospacing="0"/>
        <w:jc w:val="both"/>
        <w:rPr>
          <w:rFonts w:ascii="Aptos" w:hAnsi="Aptos" w:cstheme="minorHAnsi"/>
          <w:b/>
          <w:bCs/>
          <w:color w:val="211D1E"/>
          <w:sz w:val="22"/>
          <w:szCs w:val="22"/>
        </w:rPr>
      </w:pPr>
      <w:r w:rsidRPr="001C20DF">
        <w:rPr>
          <w:rFonts w:ascii="Aptos" w:hAnsi="Aptos" w:cstheme="minorHAnsi"/>
          <w:b/>
          <w:bCs/>
          <w:color w:val="211D1E"/>
          <w:sz w:val="22"/>
          <w:szCs w:val="22"/>
        </w:rPr>
        <w:t xml:space="preserve">Tutte le pubblicazioni della collana digitale Triveneto </w:t>
      </w:r>
      <w:proofErr w:type="spellStart"/>
      <w:r w:rsidRPr="001C20DF">
        <w:rPr>
          <w:rFonts w:ascii="Aptos" w:hAnsi="Aptos" w:cstheme="minorHAnsi"/>
          <w:b/>
          <w:bCs/>
          <w:color w:val="211D1E"/>
          <w:sz w:val="22"/>
          <w:szCs w:val="22"/>
        </w:rPr>
        <w:t>Theology</w:t>
      </w:r>
      <w:proofErr w:type="spellEnd"/>
      <w:r w:rsidRPr="001C20DF">
        <w:rPr>
          <w:rFonts w:ascii="Aptos" w:hAnsi="Aptos" w:cstheme="minorHAnsi"/>
          <w:b/>
          <w:bCs/>
          <w:color w:val="211D1E"/>
          <w:sz w:val="22"/>
          <w:szCs w:val="22"/>
        </w:rPr>
        <w:t xml:space="preserve"> Press sono open access, in formato pdf, scaricabili gratuitamente dal sito </w:t>
      </w:r>
      <w:hyperlink r:id="rId10" w:history="1">
        <w:r w:rsidRPr="001C20DF">
          <w:rPr>
            <w:rStyle w:val="Collegamentoipertestuale"/>
            <w:rFonts w:ascii="Aptos" w:hAnsi="Aptos" w:cstheme="minorHAnsi"/>
            <w:b/>
            <w:bCs/>
            <w:sz w:val="22"/>
            <w:szCs w:val="22"/>
          </w:rPr>
          <w:t>www.fttr.it</w:t>
        </w:r>
      </w:hyperlink>
      <w:r w:rsidRPr="001C20DF">
        <w:rPr>
          <w:rFonts w:ascii="Aptos" w:hAnsi="Aptos" w:cstheme="minorHAnsi"/>
          <w:b/>
          <w:bCs/>
          <w:color w:val="211D1E"/>
          <w:sz w:val="22"/>
          <w:szCs w:val="22"/>
        </w:rPr>
        <w:t>.</w:t>
      </w:r>
    </w:p>
    <w:p w14:paraId="0C741053" w14:textId="64716D2A" w:rsidR="00E13CFE" w:rsidRPr="001C20DF" w:rsidRDefault="00E13CFE" w:rsidP="00B64653">
      <w:pPr>
        <w:spacing w:after="120"/>
        <w:jc w:val="both"/>
        <w:rPr>
          <w:rFonts w:ascii="Aptos" w:hAnsi="Aptos" w:cstheme="minorHAnsi"/>
          <w:noProof/>
          <w:color w:val="FF0000"/>
          <w:sz w:val="22"/>
          <w:szCs w:val="22"/>
        </w:rPr>
      </w:pPr>
    </w:p>
    <w:sectPr w:rsidR="00E13CFE" w:rsidRPr="001C20DF" w:rsidSect="00557D7C">
      <w:headerReference w:type="default" r:id="rId11"/>
      <w:footerReference w:type="default" r:id="rId12"/>
      <w:footnotePr>
        <w:pos w:val="beneathText"/>
      </w:footnotePr>
      <w:pgSz w:w="11905" w:h="16837"/>
      <w:pgMar w:top="1706" w:right="1134" w:bottom="1276" w:left="1134" w:header="652" w:footer="6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727A7" w14:textId="77777777" w:rsidR="00887D48" w:rsidRDefault="00887D48">
      <w:r>
        <w:separator/>
      </w:r>
    </w:p>
  </w:endnote>
  <w:endnote w:type="continuationSeparator" w:id="0">
    <w:p w14:paraId="347E2BC5" w14:textId="77777777" w:rsidR="00887D48" w:rsidRDefault="0088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521C6" w14:textId="77777777" w:rsidR="009C603B" w:rsidRPr="007E72C9" w:rsidRDefault="009C603B" w:rsidP="0013528E">
    <w:pPr>
      <w:rPr>
        <w:rFonts w:ascii="Consolas" w:eastAsia="Times New Roman" w:hAnsi="Consolas" w:cs="Consolas"/>
        <w:noProof/>
        <w:sz w:val="20"/>
        <w:szCs w:val="20"/>
        <w:lang w:eastAsia="it-IT"/>
      </w:rPr>
    </w:pPr>
    <w:r w:rsidRPr="007E72C9">
      <w:rPr>
        <w:rFonts w:ascii="Consolas" w:eastAsia="Times New Roman" w:hAnsi="Consolas" w:cs="Consolas"/>
        <w:noProof/>
        <w:sz w:val="20"/>
        <w:szCs w:val="20"/>
        <w:lang w:eastAsia="it-IT"/>
      </w:rPr>
      <w:t xml:space="preserve">Paola Zampieri │ </w:t>
    </w:r>
    <w:hyperlink r:id="rId1" w:history="1">
      <w:r w:rsidRPr="007E72C9">
        <w:rPr>
          <w:rStyle w:val="Collegamentoipertestuale"/>
          <w:rFonts w:ascii="Consolas" w:eastAsia="Times New Roman" w:hAnsi="Consolas" w:cs="Consolas"/>
          <w:noProof/>
          <w:sz w:val="20"/>
          <w:szCs w:val="20"/>
          <w:lang w:eastAsia="it-IT"/>
        </w:rPr>
        <w:t>ufficiostampa@fttr.it</w:t>
      </w:r>
    </w:hyperlink>
    <w:r w:rsidRPr="007E72C9">
      <w:rPr>
        <w:rFonts w:ascii="Consolas" w:eastAsia="Times New Roman" w:hAnsi="Consolas" w:cs="Consolas"/>
        <w:noProof/>
        <w:sz w:val="20"/>
        <w:szCs w:val="20"/>
        <w:lang w:eastAsia="it-IT"/>
      </w:rPr>
      <w:t xml:space="preserve"> │ 049 8787589 │ 338 5226250</w:t>
    </w:r>
  </w:p>
  <w:p w14:paraId="194D9175" w14:textId="77777777" w:rsidR="009C603B" w:rsidRPr="006E0355" w:rsidRDefault="009C603B" w:rsidP="0013528E">
    <w:pPr>
      <w:pStyle w:val="Pidipagina"/>
      <w:tabs>
        <w:tab w:val="clear" w:pos="9638"/>
      </w:tabs>
      <w:rPr>
        <w:rFonts w:ascii="Arial" w:hAnsi="Arial" w:cs="Arial"/>
        <w:sz w:val="16"/>
        <w:szCs w:val="16"/>
      </w:rPr>
    </w:pPr>
    <w:r w:rsidRPr="007E72C9">
      <w:rPr>
        <w:rFonts w:ascii="Consolas" w:eastAsia="Times New Roman" w:hAnsi="Consolas" w:cs="Consolas"/>
        <w:noProof/>
        <w:sz w:val="20"/>
        <w:szCs w:val="20"/>
        <w:lang w:eastAsia="it-IT"/>
      </w:rPr>
      <w:t xml:space="preserve">Facoltà Teologica del Triveneto │ Via del Seminario </w:t>
    </w:r>
    <w:r>
      <w:rPr>
        <w:rFonts w:ascii="Consolas" w:eastAsia="Times New Roman" w:hAnsi="Consolas" w:cs="Consolas"/>
        <w:noProof/>
        <w:sz w:val="20"/>
        <w:szCs w:val="20"/>
        <w:lang w:eastAsia="it-IT"/>
      </w:rPr>
      <w:t>7</w:t>
    </w:r>
    <w:r w:rsidRPr="007E72C9">
      <w:rPr>
        <w:rFonts w:ascii="Consolas" w:eastAsia="Times New Roman" w:hAnsi="Consolas" w:cs="Consolas"/>
        <w:noProof/>
        <w:sz w:val="20"/>
        <w:szCs w:val="20"/>
        <w:lang w:eastAsia="it-IT"/>
      </w:rPr>
      <w:t xml:space="preserve"> - 35122 Padova │ 049-664116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47E4" w14:textId="77777777" w:rsidR="00887D48" w:rsidRDefault="00887D48">
      <w:r>
        <w:separator/>
      </w:r>
    </w:p>
  </w:footnote>
  <w:footnote w:type="continuationSeparator" w:id="0">
    <w:p w14:paraId="4E59D148" w14:textId="77777777" w:rsidR="00887D48" w:rsidRDefault="0088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54D5" w14:textId="77777777" w:rsidR="00557D7C" w:rsidRDefault="00557D7C" w:rsidP="00557D7C">
    <w:pPr>
      <w:pStyle w:val="Intestazione"/>
      <w:jc w:val="center"/>
    </w:pPr>
    <w:r>
      <w:rPr>
        <w:noProof/>
        <w:lang w:eastAsia="it-IT"/>
      </w:rPr>
      <w:drawing>
        <wp:inline distT="0" distB="0" distL="0" distR="0" wp14:anchorId="6DA71930" wp14:editId="3E7E38DA">
          <wp:extent cx="3017520" cy="1258824"/>
          <wp:effectExtent l="19050" t="0" r="0" b="0"/>
          <wp:docPr id="7" name="Immagine 1" descr="fttr newlogo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tr newlogo red.jpg"/>
                  <pic:cNvPicPr/>
                </pic:nvPicPr>
                <pic:blipFill>
                  <a:blip r:embed="rId1"/>
                  <a:stretch>
                    <a:fillRect/>
                  </a:stretch>
                </pic:blipFill>
                <pic:spPr>
                  <a:xfrm>
                    <a:off x="0" y="0"/>
                    <a:ext cx="3017520" cy="1258824"/>
                  </a:xfrm>
                  <a:prstGeom prst="rect">
                    <a:avLst/>
                  </a:prstGeom>
                </pic:spPr>
              </pic:pic>
            </a:graphicData>
          </a:graphic>
        </wp:inline>
      </w:drawing>
    </w:r>
  </w:p>
  <w:p w14:paraId="05F55DD4" w14:textId="77777777" w:rsidR="009C603B" w:rsidRDefault="009C603B" w:rsidP="00557D7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5EF4"/>
    <w:multiLevelType w:val="hybridMultilevel"/>
    <w:tmpl w:val="AF4A203E"/>
    <w:lvl w:ilvl="0" w:tplc="34BEB25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9D46A13"/>
    <w:multiLevelType w:val="hybridMultilevel"/>
    <w:tmpl w:val="D35E3C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0E420D"/>
    <w:multiLevelType w:val="hybridMultilevel"/>
    <w:tmpl w:val="72582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4139DA"/>
    <w:multiLevelType w:val="hybridMultilevel"/>
    <w:tmpl w:val="42C4D2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790D95"/>
    <w:multiLevelType w:val="hybridMultilevel"/>
    <w:tmpl w:val="9FC27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4C658E"/>
    <w:multiLevelType w:val="hybridMultilevel"/>
    <w:tmpl w:val="A750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1947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3843345">
    <w:abstractNumId w:val="0"/>
  </w:num>
  <w:num w:numId="3" w16cid:durableId="1111557779">
    <w:abstractNumId w:val="3"/>
  </w:num>
  <w:num w:numId="4" w16cid:durableId="2014650064">
    <w:abstractNumId w:val="1"/>
  </w:num>
  <w:num w:numId="5" w16cid:durableId="431047438">
    <w:abstractNumId w:val="5"/>
  </w:num>
  <w:num w:numId="6" w16cid:durableId="78598753">
    <w:abstractNumId w:val="2"/>
  </w:num>
  <w:num w:numId="7" w16cid:durableId="628826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FC"/>
    <w:rsid w:val="000010B5"/>
    <w:rsid w:val="000036B4"/>
    <w:rsid w:val="00005DF7"/>
    <w:rsid w:val="000116F7"/>
    <w:rsid w:val="00011C22"/>
    <w:rsid w:val="00012C72"/>
    <w:rsid w:val="00014959"/>
    <w:rsid w:val="00016E60"/>
    <w:rsid w:val="000241D2"/>
    <w:rsid w:val="0002456A"/>
    <w:rsid w:val="00031088"/>
    <w:rsid w:val="0003290C"/>
    <w:rsid w:val="00035E47"/>
    <w:rsid w:val="000368D8"/>
    <w:rsid w:val="00037845"/>
    <w:rsid w:val="00041AA7"/>
    <w:rsid w:val="000453E2"/>
    <w:rsid w:val="000511B8"/>
    <w:rsid w:val="00053705"/>
    <w:rsid w:val="000574B8"/>
    <w:rsid w:val="0006359C"/>
    <w:rsid w:val="00064799"/>
    <w:rsid w:val="00070FEE"/>
    <w:rsid w:val="000744DF"/>
    <w:rsid w:val="00076985"/>
    <w:rsid w:val="000813D2"/>
    <w:rsid w:val="00083FDC"/>
    <w:rsid w:val="00085ABD"/>
    <w:rsid w:val="00085F7B"/>
    <w:rsid w:val="00090A7A"/>
    <w:rsid w:val="00094188"/>
    <w:rsid w:val="00096E05"/>
    <w:rsid w:val="000A00FB"/>
    <w:rsid w:val="000A02A9"/>
    <w:rsid w:val="000A2BC6"/>
    <w:rsid w:val="000A2E38"/>
    <w:rsid w:val="000B02B9"/>
    <w:rsid w:val="000B287E"/>
    <w:rsid w:val="000B373A"/>
    <w:rsid w:val="000B4507"/>
    <w:rsid w:val="000B659F"/>
    <w:rsid w:val="000B67CD"/>
    <w:rsid w:val="000B6FA5"/>
    <w:rsid w:val="000D1164"/>
    <w:rsid w:val="000D53E2"/>
    <w:rsid w:val="000E00B9"/>
    <w:rsid w:val="000E19F5"/>
    <w:rsid w:val="000E1CD7"/>
    <w:rsid w:val="000E4C5D"/>
    <w:rsid w:val="000E6D0B"/>
    <w:rsid w:val="000F05F7"/>
    <w:rsid w:val="000F7A8A"/>
    <w:rsid w:val="0010299E"/>
    <w:rsid w:val="0010397F"/>
    <w:rsid w:val="00104E27"/>
    <w:rsid w:val="0011155E"/>
    <w:rsid w:val="00115596"/>
    <w:rsid w:val="00115D7F"/>
    <w:rsid w:val="00122337"/>
    <w:rsid w:val="00125364"/>
    <w:rsid w:val="0012788A"/>
    <w:rsid w:val="00130DA0"/>
    <w:rsid w:val="001321DB"/>
    <w:rsid w:val="00133053"/>
    <w:rsid w:val="00133F32"/>
    <w:rsid w:val="001349BC"/>
    <w:rsid w:val="00134F0F"/>
    <w:rsid w:val="00134F44"/>
    <w:rsid w:val="0013528E"/>
    <w:rsid w:val="00136436"/>
    <w:rsid w:val="001373BC"/>
    <w:rsid w:val="00137B81"/>
    <w:rsid w:val="0014526A"/>
    <w:rsid w:val="0015224B"/>
    <w:rsid w:val="001534B4"/>
    <w:rsid w:val="00155745"/>
    <w:rsid w:val="00155BFC"/>
    <w:rsid w:val="00155ECF"/>
    <w:rsid w:val="00156824"/>
    <w:rsid w:val="0015726E"/>
    <w:rsid w:val="00160318"/>
    <w:rsid w:val="00164EB9"/>
    <w:rsid w:val="001670DE"/>
    <w:rsid w:val="00174B57"/>
    <w:rsid w:val="0017563E"/>
    <w:rsid w:val="00176248"/>
    <w:rsid w:val="0018088D"/>
    <w:rsid w:val="00180909"/>
    <w:rsid w:val="00180AA3"/>
    <w:rsid w:val="001817FE"/>
    <w:rsid w:val="001833E3"/>
    <w:rsid w:val="001920EC"/>
    <w:rsid w:val="0019493E"/>
    <w:rsid w:val="00195B47"/>
    <w:rsid w:val="00195B8C"/>
    <w:rsid w:val="001A2366"/>
    <w:rsid w:val="001A3CD6"/>
    <w:rsid w:val="001B0003"/>
    <w:rsid w:val="001B0542"/>
    <w:rsid w:val="001B4241"/>
    <w:rsid w:val="001B4922"/>
    <w:rsid w:val="001B5D62"/>
    <w:rsid w:val="001B6947"/>
    <w:rsid w:val="001B7FEF"/>
    <w:rsid w:val="001C1244"/>
    <w:rsid w:val="001C20DF"/>
    <w:rsid w:val="001C24F4"/>
    <w:rsid w:val="001C3ADD"/>
    <w:rsid w:val="001D0CFA"/>
    <w:rsid w:val="001D1113"/>
    <w:rsid w:val="001D567D"/>
    <w:rsid w:val="001D6F24"/>
    <w:rsid w:val="001D78A4"/>
    <w:rsid w:val="001E0F61"/>
    <w:rsid w:val="001E125B"/>
    <w:rsid w:val="001E13CA"/>
    <w:rsid w:val="001E1C52"/>
    <w:rsid w:val="001E3386"/>
    <w:rsid w:val="001E432F"/>
    <w:rsid w:val="001E5890"/>
    <w:rsid w:val="001F0964"/>
    <w:rsid w:val="001F0E90"/>
    <w:rsid w:val="001F285E"/>
    <w:rsid w:val="001F2F2C"/>
    <w:rsid w:val="001F3E1E"/>
    <w:rsid w:val="001F4282"/>
    <w:rsid w:val="001F497A"/>
    <w:rsid w:val="002043F7"/>
    <w:rsid w:val="00210DCF"/>
    <w:rsid w:val="002117E3"/>
    <w:rsid w:val="00211C60"/>
    <w:rsid w:val="00211FC6"/>
    <w:rsid w:val="0021433D"/>
    <w:rsid w:val="00214368"/>
    <w:rsid w:val="00225F37"/>
    <w:rsid w:val="002265C2"/>
    <w:rsid w:val="00232110"/>
    <w:rsid w:val="00234BD8"/>
    <w:rsid w:val="00242502"/>
    <w:rsid w:val="002437E9"/>
    <w:rsid w:val="0024464E"/>
    <w:rsid w:val="00251605"/>
    <w:rsid w:val="002601D3"/>
    <w:rsid w:val="00261CAB"/>
    <w:rsid w:val="002646F6"/>
    <w:rsid w:val="002731A1"/>
    <w:rsid w:val="00274921"/>
    <w:rsid w:val="00274F6B"/>
    <w:rsid w:val="00275BCD"/>
    <w:rsid w:val="00276A80"/>
    <w:rsid w:val="00276F9E"/>
    <w:rsid w:val="002800CE"/>
    <w:rsid w:val="002811AA"/>
    <w:rsid w:val="0028443A"/>
    <w:rsid w:val="002850FF"/>
    <w:rsid w:val="00287F25"/>
    <w:rsid w:val="0029291B"/>
    <w:rsid w:val="002A1120"/>
    <w:rsid w:val="002A6305"/>
    <w:rsid w:val="002A7B04"/>
    <w:rsid w:val="002B06E8"/>
    <w:rsid w:val="002B0F54"/>
    <w:rsid w:val="002B368F"/>
    <w:rsid w:val="002C0080"/>
    <w:rsid w:val="002C4004"/>
    <w:rsid w:val="002C4173"/>
    <w:rsid w:val="002C42F5"/>
    <w:rsid w:val="002C48DA"/>
    <w:rsid w:val="002C57D6"/>
    <w:rsid w:val="002C69B7"/>
    <w:rsid w:val="002C7038"/>
    <w:rsid w:val="002D169F"/>
    <w:rsid w:val="002D17A4"/>
    <w:rsid w:val="002D2211"/>
    <w:rsid w:val="002D5750"/>
    <w:rsid w:val="002D7CB8"/>
    <w:rsid w:val="002E64A2"/>
    <w:rsid w:val="002E6F0A"/>
    <w:rsid w:val="002F00E3"/>
    <w:rsid w:val="002F6748"/>
    <w:rsid w:val="002F77BF"/>
    <w:rsid w:val="0030295E"/>
    <w:rsid w:val="00302BE3"/>
    <w:rsid w:val="00303A62"/>
    <w:rsid w:val="00303C30"/>
    <w:rsid w:val="00305A00"/>
    <w:rsid w:val="00305BE2"/>
    <w:rsid w:val="00306905"/>
    <w:rsid w:val="00310CE2"/>
    <w:rsid w:val="00311592"/>
    <w:rsid w:val="0031324C"/>
    <w:rsid w:val="003160BF"/>
    <w:rsid w:val="00317181"/>
    <w:rsid w:val="0032350A"/>
    <w:rsid w:val="00327063"/>
    <w:rsid w:val="003335E0"/>
    <w:rsid w:val="0033443F"/>
    <w:rsid w:val="003350EB"/>
    <w:rsid w:val="003412BE"/>
    <w:rsid w:val="00343B31"/>
    <w:rsid w:val="00343FE9"/>
    <w:rsid w:val="003450AD"/>
    <w:rsid w:val="0035045F"/>
    <w:rsid w:val="00351575"/>
    <w:rsid w:val="00351DC1"/>
    <w:rsid w:val="00360701"/>
    <w:rsid w:val="00364807"/>
    <w:rsid w:val="00364B87"/>
    <w:rsid w:val="003650E2"/>
    <w:rsid w:val="00370220"/>
    <w:rsid w:val="003716B1"/>
    <w:rsid w:val="003718A2"/>
    <w:rsid w:val="0037291B"/>
    <w:rsid w:val="003729A5"/>
    <w:rsid w:val="00372BED"/>
    <w:rsid w:val="003747E1"/>
    <w:rsid w:val="00375F97"/>
    <w:rsid w:val="0037637E"/>
    <w:rsid w:val="00376642"/>
    <w:rsid w:val="003812F6"/>
    <w:rsid w:val="00381D08"/>
    <w:rsid w:val="003853C9"/>
    <w:rsid w:val="00386D51"/>
    <w:rsid w:val="00386D73"/>
    <w:rsid w:val="00387F1E"/>
    <w:rsid w:val="00391255"/>
    <w:rsid w:val="003920C1"/>
    <w:rsid w:val="003951FC"/>
    <w:rsid w:val="00396E93"/>
    <w:rsid w:val="003A2A62"/>
    <w:rsid w:val="003A4EFC"/>
    <w:rsid w:val="003B018D"/>
    <w:rsid w:val="003B1B02"/>
    <w:rsid w:val="003B24F8"/>
    <w:rsid w:val="003B34EB"/>
    <w:rsid w:val="003B4516"/>
    <w:rsid w:val="003B5DB7"/>
    <w:rsid w:val="003B61DB"/>
    <w:rsid w:val="003B776E"/>
    <w:rsid w:val="003C1AC0"/>
    <w:rsid w:val="003C3FC0"/>
    <w:rsid w:val="003C635D"/>
    <w:rsid w:val="003C6AED"/>
    <w:rsid w:val="003D17BA"/>
    <w:rsid w:val="003D3AE0"/>
    <w:rsid w:val="003D47CA"/>
    <w:rsid w:val="003D600F"/>
    <w:rsid w:val="003D7A88"/>
    <w:rsid w:val="003E0B17"/>
    <w:rsid w:val="003E556E"/>
    <w:rsid w:val="003F0326"/>
    <w:rsid w:val="003F0A81"/>
    <w:rsid w:val="003F394F"/>
    <w:rsid w:val="003F4368"/>
    <w:rsid w:val="004030DA"/>
    <w:rsid w:val="00403B7E"/>
    <w:rsid w:val="00406731"/>
    <w:rsid w:val="00407426"/>
    <w:rsid w:val="004125D7"/>
    <w:rsid w:val="00415321"/>
    <w:rsid w:val="004202E5"/>
    <w:rsid w:val="004213F8"/>
    <w:rsid w:val="0042275B"/>
    <w:rsid w:val="00424041"/>
    <w:rsid w:val="00424594"/>
    <w:rsid w:val="00424EEB"/>
    <w:rsid w:val="004268A0"/>
    <w:rsid w:val="004331DB"/>
    <w:rsid w:val="00433A8D"/>
    <w:rsid w:val="004368D7"/>
    <w:rsid w:val="00436ACE"/>
    <w:rsid w:val="00436F33"/>
    <w:rsid w:val="004377B0"/>
    <w:rsid w:val="00437C2D"/>
    <w:rsid w:val="0044222A"/>
    <w:rsid w:val="00447621"/>
    <w:rsid w:val="0045153C"/>
    <w:rsid w:val="00452434"/>
    <w:rsid w:val="004547C7"/>
    <w:rsid w:val="00457C2E"/>
    <w:rsid w:val="004600E7"/>
    <w:rsid w:val="004601C9"/>
    <w:rsid w:val="004605EE"/>
    <w:rsid w:val="00463E8C"/>
    <w:rsid w:val="00464744"/>
    <w:rsid w:val="00465682"/>
    <w:rsid w:val="00465711"/>
    <w:rsid w:val="004658E6"/>
    <w:rsid w:val="00484BE1"/>
    <w:rsid w:val="00486548"/>
    <w:rsid w:val="00490D33"/>
    <w:rsid w:val="004918AA"/>
    <w:rsid w:val="00492D52"/>
    <w:rsid w:val="0049757B"/>
    <w:rsid w:val="00497B81"/>
    <w:rsid w:val="004A232B"/>
    <w:rsid w:val="004A3324"/>
    <w:rsid w:val="004A4479"/>
    <w:rsid w:val="004A46DE"/>
    <w:rsid w:val="004C3BB4"/>
    <w:rsid w:val="004C6BB3"/>
    <w:rsid w:val="004D110E"/>
    <w:rsid w:val="004D2A1F"/>
    <w:rsid w:val="004E0C3B"/>
    <w:rsid w:val="004E2A94"/>
    <w:rsid w:val="004E4FA4"/>
    <w:rsid w:val="004E513D"/>
    <w:rsid w:val="004E560E"/>
    <w:rsid w:val="004E614D"/>
    <w:rsid w:val="004F21AF"/>
    <w:rsid w:val="004F2749"/>
    <w:rsid w:val="004F6A11"/>
    <w:rsid w:val="004F6A7C"/>
    <w:rsid w:val="00500788"/>
    <w:rsid w:val="00504D59"/>
    <w:rsid w:val="00505550"/>
    <w:rsid w:val="005103A5"/>
    <w:rsid w:val="00516689"/>
    <w:rsid w:val="005205B8"/>
    <w:rsid w:val="00522429"/>
    <w:rsid w:val="0052398F"/>
    <w:rsid w:val="00524B49"/>
    <w:rsid w:val="00525966"/>
    <w:rsid w:val="0052786D"/>
    <w:rsid w:val="00527CFD"/>
    <w:rsid w:val="00537B5E"/>
    <w:rsid w:val="00537D6C"/>
    <w:rsid w:val="00541101"/>
    <w:rsid w:val="0054249D"/>
    <w:rsid w:val="00542E2D"/>
    <w:rsid w:val="0054565D"/>
    <w:rsid w:val="005503B3"/>
    <w:rsid w:val="00557D7C"/>
    <w:rsid w:val="005632D1"/>
    <w:rsid w:val="00563A4D"/>
    <w:rsid w:val="00570CD8"/>
    <w:rsid w:val="0057582A"/>
    <w:rsid w:val="00576D47"/>
    <w:rsid w:val="005803A8"/>
    <w:rsid w:val="005820F6"/>
    <w:rsid w:val="0058349B"/>
    <w:rsid w:val="0059040D"/>
    <w:rsid w:val="005932EB"/>
    <w:rsid w:val="005955DB"/>
    <w:rsid w:val="00595F7F"/>
    <w:rsid w:val="005A2020"/>
    <w:rsid w:val="005A205E"/>
    <w:rsid w:val="005A4540"/>
    <w:rsid w:val="005B1E4A"/>
    <w:rsid w:val="005B2DEA"/>
    <w:rsid w:val="005B3875"/>
    <w:rsid w:val="005B6AB5"/>
    <w:rsid w:val="005B7D12"/>
    <w:rsid w:val="005C1709"/>
    <w:rsid w:val="005C188C"/>
    <w:rsid w:val="005C1D57"/>
    <w:rsid w:val="005C1FB0"/>
    <w:rsid w:val="005C4F5D"/>
    <w:rsid w:val="005D1885"/>
    <w:rsid w:val="005D26B1"/>
    <w:rsid w:val="005D3706"/>
    <w:rsid w:val="005D3DA0"/>
    <w:rsid w:val="005D5831"/>
    <w:rsid w:val="005D5F95"/>
    <w:rsid w:val="005D6961"/>
    <w:rsid w:val="005D7E46"/>
    <w:rsid w:val="005E082B"/>
    <w:rsid w:val="005E4D50"/>
    <w:rsid w:val="005E64D8"/>
    <w:rsid w:val="005E7545"/>
    <w:rsid w:val="005F358D"/>
    <w:rsid w:val="005F4728"/>
    <w:rsid w:val="005F47F8"/>
    <w:rsid w:val="005F76CF"/>
    <w:rsid w:val="0060090E"/>
    <w:rsid w:val="006033CD"/>
    <w:rsid w:val="00604AA7"/>
    <w:rsid w:val="00604B24"/>
    <w:rsid w:val="00607F73"/>
    <w:rsid w:val="006111B8"/>
    <w:rsid w:val="00611749"/>
    <w:rsid w:val="00613654"/>
    <w:rsid w:val="00620ED7"/>
    <w:rsid w:val="0062119F"/>
    <w:rsid w:val="00622E53"/>
    <w:rsid w:val="00626290"/>
    <w:rsid w:val="006262D8"/>
    <w:rsid w:val="00632A34"/>
    <w:rsid w:val="00635059"/>
    <w:rsid w:val="00643E30"/>
    <w:rsid w:val="00644636"/>
    <w:rsid w:val="00644B17"/>
    <w:rsid w:val="006455E8"/>
    <w:rsid w:val="00646B24"/>
    <w:rsid w:val="00651512"/>
    <w:rsid w:val="00653A94"/>
    <w:rsid w:val="0066231A"/>
    <w:rsid w:val="006654E8"/>
    <w:rsid w:val="006674D8"/>
    <w:rsid w:val="006679DD"/>
    <w:rsid w:val="00672C51"/>
    <w:rsid w:val="00677250"/>
    <w:rsid w:val="0068004B"/>
    <w:rsid w:val="00680616"/>
    <w:rsid w:val="00682C46"/>
    <w:rsid w:val="00683338"/>
    <w:rsid w:val="006837C9"/>
    <w:rsid w:val="00683941"/>
    <w:rsid w:val="00684F68"/>
    <w:rsid w:val="006857D1"/>
    <w:rsid w:val="006864CE"/>
    <w:rsid w:val="00686F41"/>
    <w:rsid w:val="006A037F"/>
    <w:rsid w:val="006A3F78"/>
    <w:rsid w:val="006B37BC"/>
    <w:rsid w:val="006B5B42"/>
    <w:rsid w:val="006C3027"/>
    <w:rsid w:val="006C423F"/>
    <w:rsid w:val="006C4957"/>
    <w:rsid w:val="006D24D6"/>
    <w:rsid w:val="006D29DB"/>
    <w:rsid w:val="006E0355"/>
    <w:rsid w:val="006E0602"/>
    <w:rsid w:val="006E2A22"/>
    <w:rsid w:val="006E2F73"/>
    <w:rsid w:val="006E38AE"/>
    <w:rsid w:val="006E71C2"/>
    <w:rsid w:val="006E74FC"/>
    <w:rsid w:val="006E7FAF"/>
    <w:rsid w:val="006F2E24"/>
    <w:rsid w:val="006F3BF0"/>
    <w:rsid w:val="006F6577"/>
    <w:rsid w:val="006F73EF"/>
    <w:rsid w:val="006F7696"/>
    <w:rsid w:val="0070421B"/>
    <w:rsid w:val="00705063"/>
    <w:rsid w:val="00706663"/>
    <w:rsid w:val="00715E96"/>
    <w:rsid w:val="0071681D"/>
    <w:rsid w:val="00717722"/>
    <w:rsid w:val="00717F76"/>
    <w:rsid w:val="00721A6C"/>
    <w:rsid w:val="00726D8C"/>
    <w:rsid w:val="00727467"/>
    <w:rsid w:val="00727EFC"/>
    <w:rsid w:val="00731278"/>
    <w:rsid w:val="00734A2E"/>
    <w:rsid w:val="00735BC5"/>
    <w:rsid w:val="00740B51"/>
    <w:rsid w:val="00740ED3"/>
    <w:rsid w:val="00743BE5"/>
    <w:rsid w:val="00744817"/>
    <w:rsid w:val="00746345"/>
    <w:rsid w:val="0075292C"/>
    <w:rsid w:val="00756049"/>
    <w:rsid w:val="0076081D"/>
    <w:rsid w:val="00760BC1"/>
    <w:rsid w:val="00761B7D"/>
    <w:rsid w:val="007622A1"/>
    <w:rsid w:val="00771158"/>
    <w:rsid w:val="0077297B"/>
    <w:rsid w:val="00773364"/>
    <w:rsid w:val="00773C2F"/>
    <w:rsid w:val="007752D4"/>
    <w:rsid w:val="0077732C"/>
    <w:rsid w:val="0078001E"/>
    <w:rsid w:val="007829ED"/>
    <w:rsid w:val="007920B5"/>
    <w:rsid w:val="00792E73"/>
    <w:rsid w:val="00794114"/>
    <w:rsid w:val="007966A8"/>
    <w:rsid w:val="007A0615"/>
    <w:rsid w:val="007A753E"/>
    <w:rsid w:val="007B161E"/>
    <w:rsid w:val="007B26C8"/>
    <w:rsid w:val="007C054E"/>
    <w:rsid w:val="007C19D9"/>
    <w:rsid w:val="007C2F32"/>
    <w:rsid w:val="007C3155"/>
    <w:rsid w:val="007C495F"/>
    <w:rsid w:val="007C73BF"/>
    <w:rsid w:val="007D29D1"/>
    <w:rsid w:val="007D38B0"/>
    <w:rsid w:val="007D44BE"/>
    <w:rsid w:val="007D510F"/>
    <w:rsid w:val="007E1F82"/>
    <w:rsid w:val="007E3785"/>
    <w:rsid w:val="007E3C0F"/>
    <w:rsid w:val="007E4E12"/>
    <w:rsid w:val="007E59E2"/>
    <w:rsid w:val="007E6B33"/>
    <w:rsid w:val="007E6D9F"/>
    <w:rsid w:val="007E7A49"/>
    <w:rsid w:val="007F01DD"/>
    <w:rsid w:val="007F0F37"/>
    <w:rsid w:val="007F3DC3"/>
    <w:rsid w:val="007F7131"/>
    <w:rsid w:val="00803707"/>
    <w:rsid w:val="008046AD"/>
    <w:rsid w:val="008111D8"/>
    <w:rsid w:val="00814B9D"/>
    <w:rsid w:val="00822CD7"/>
    <w:rsid w:val="00825F4D"/>
    <w:rsid w:val="008274DF"/>
    <w:rsid w:val="00827D80"/>
    <w:rsid w:val="00831E9E"/>
    <w:rsid w:val="00835143"/>
    <w:rsid w:val="00841288"/>
    <w:rsid w:val="00842217"/>
    <w:rsid w:val="0084364A"/>
    <w:rsid w:val="00846228"/>
    <w:rsid w:val="00847535"/>
    <w:rsid w:val="00856DC3"/>
    <w:rsid w:val="00861E9D"/>
    <w:rsid w:val="00870F0A"/>
    <w:rsid w:val="00871319"/>
    <w:rsid w:val="008745ED"/>
    <w:rsid w:val="00875681"/>
    <w:rsid w:val="0087743F"/>
    <w:rsid w:val="00881BA2"/>
    <w:rsid w:val="00883727"/>
    <w:rsid w:val="008849AB"/>
    <w:rsid w:val="00885D32"/>
    <w:rsid w:val="00887298"/>
    <w:rsid w:val="008872CF"/>
    <w:rsid w:val="00887D48"/>
    <w:rsid w:val="00890CAB"/>
    <w:rsid w:val="00891614"/>
    <w:rsid w:val="00893232"/>
    <w:rsid w:val="00894908"/>
    <w:rsid w:val="0089524A"/>
    <w:rsid w:val="008A0D0B"/>
    <w:rsid w:val="008A16DF"/>
    <w:rsid w:val="008A201C"/>
    <w:rsid w:val="008A2DCC"/>
    <w:rsid w:val="008A3C4D"/>
    <w:rsid w:val="008B2CAB"/>
    <w:rsid w:val="008B59AE"/>
    <w:rsid w:val="008C0C89"/>
    <w:rsid w:val="008D048D"/>
    <w:rsid w:val="008D104C"/>
    <w:rsid w:val="008D2F02"/>
    <w:rsid w:val="008D3670"/>
    <w:rsid w:val="008D6C6C"/>
    <w:rsid w:val="008E5280"/>
    <w:rsid w:val="008E52D9"/>
    <w:rsid w:val="008E6ADB"/>
    <w:rsid w:val="008E6E0C"/>
    <w:rsid w:val="008E6F56"/>
    <w:rsid w:val="008F28CB"/>
    <w:rsid w:val="008F2B24"/>
    <w:rsid w:val="008F3C59"/>
    <w:rsid w:val="008F46B3"/>
    <w:rsid w:val="008F4EC3"/>
    <w:rsid w:val="008F7861"/>
    <w:rsid w:val="00900214"/>
    <w:rsid w:val="009003EA"/>
    <w:rsid w:val="0090258E"/>
    <w:rsid w:val="00904091"/>
    <w:rsid w:val="00905808"/>
    <w:rsid w:val="009069F7"/>
    <w:rsid w:val="0091113B"/>
    <w:rsid w:val="00911E92"/>
    <w:rsid w:val="009123D7"/>
    <w:rsid w:val="0091260E"/>
    <w:rsid w:val="009129D4"/>
    <w:rsid w:val="0092054A"/>
    <w:rsid w:val="00923C8B"/>
    <w:rsid w:val="009248CF"/>
    <w:rsid w:val="00925117"/>
    <w:rsid w:val="00926713"/>
    <w:rsid w:val="00931A7A"/>
    <w:rsid w:val="00933AED"/>
    <w:rsid w:val="009359D5"/>
    <w:rsid w:val="00936B0B"/>
    <w:rsid w:val="00944052"/>
    <w:rsid w:val="009440F1"/>
    <w:rsid w:val="00944291"/>
    <w:rsid w:val="00944DBC"/>
    <w:rsid w:val="009456B7"/>
    <w:rsid w:val="009464FE"/>
    <w:rsid w:val="009479A0"/>
    <w:rsid w:val="00947F0B"/>
    <w:rsid w:val="00951819"/>
    <w:rsid w:val="00962550"/>
    <w:rsid w:val="00962B65"/>
    <w:rsid w:val="00962F3E"/>
    <w:rsid w:val="009658BD"/>
    <w:rsid w:val="009672AC"/>
    <w:rsid w:val="00967D62"/>
    <w:rsid w:val="00970AAE"/>
    <w:rsid w:val="0097418D"/>
    <w:rsid w:val="00975E63"/>
    <w:rsid w:val="0098107F"/>
    <w:rsid w:val="00983D8F"/>
    <w:rsid w:val="00986F88"/>
    <w:rsid w:val="00987735"/>
    <w:rsid w:val="00990E6E"/>
    <w:rsid w:val="00992C5F"/>
    <w:rsid w:val="009935C9"/>
    <w:rsid w:val="00994B96"/>
    <w:rsid w:val="00995F87"/>
    <w:rsid w:val="00997442"/>
    <w:rsid w:val="00997907"/>
    <w:rsid w:val="009A09CD"/>
    <w:rsid w:val="009A0E4F"/>
    <w:rsid w:val="009A1177"/>
    <w:rsid w:val="009A1C0F"/>
    <w:rsid w:val="009A4535"/>
    <w:rsid w:val="009A4BB0"/>
    <w:rsid w:val="009A5411"/>
    <w:rsid w:val="009A6A8B"/>
    <w:rsid w:val="009A6C37"/>
    <w:rsid w:val="009A7AE8"/>
    <w:rsid w:val="009B0565"/>
    <w:rsid w:val="009B1A75"/>
    <w:rsid w:val="009B328F"/>
    <w:rsid w:val="009B42B8"/>
    <w:rsid w:val="009B7C48"/>
    <w:rsid w:val="009B7D46"/>
    <w:rsid w:val="009C155B"/>
    <w:rsid w:val="009C603B"/>
    <w:rsid w:val="009D1494"/>
    <w:rsid w:val="009D2DE1"/>
    <w:rsid w:val="009D46E6"/>
    <w:rsid w:val="009D596E"/>
    <w:rsid w:val="009D5F76"/>
    <w:rsid w:val="009E3B34"/>
    <w:rsid w:val="009E465F"/>
    <w:rsid w:val="009E4DE1"/>
    <w:rsid w:val="009E71BB"/>
    <w:rsid w:val="009F1FE9"/>
    <w:rsid w:val="009F2252"/>
    <w:rsid w:val="009F2F66"/>
    <w:rsid w:val="009F69DA"/>
    <w:rsid w:val="009F7D7A"/>
    <w:rsid w:val="00A01501"/>
    <w:rsid w:val="00A02145"/>
    <w:rsid w:val="00A03D4D"/>
    <w:rsid w:val="00A03D7F"/>
    <w:rsid w:val="00A05538"/>
    <w:rsid w:val="00A07F85"/>
    <w:rsid w:val="00A10B20"/>
    <w:rsid w:val="00A10BE4"/>
    <w:rsid w:val="00A12698"/>
    <w:rsid w:val="00A12867"/>
    <w:rsid w:val="00A13ED2"/>
    <w:rsid w:val="00A16B0E"/>
    <w:rsid w:val="00A21680"/>
    <w:rsid w:val="00A25143"/>
    <w:rsid w:val="00A30570"/>
    <w:rsid w:val="00A31399"/>
    <w:rsid w:val="00A32AC5"/>
    <w:rsid w:val="00A3340A"/>
    <w:rsid w:val="00A34B22"/>
    <w:rsid w:val="00A35588"/>
    <w:rsid w:val="00A4152E"/>
    <w:rsid w:val="00A44536"/>
    <w:rsid w:val="00A5008D"/>
    <w:rsid w:val="00A5117B"/>
    <w:rsid w:val="00A52946"/>
    <w:rsid w:val="00A56C15"/>
    <w:rsid w:val="00A5722B"/>
    <w:rsid w:val="00A639CB"/>
    <w:rsid w:val="00A653D5"/>
    <w:rsid w:val="00A671A9"/>
    <w:rsid w:val="00A70D98"/>
    <w:rsid w:val="00A71881"/>
    <w:rsid w:val="00A77DE3"/>
    <w:rsid w:val="00A81ABD"/>
    <w:rsid w:val="00A82E31"/>
    <w:rsid w:val="00A83831"/>
    <w:rsid w:val="00A86E90"/>
    <w:rsid w:val="00A92D1D"/>
    <w:rsid w:val="00A9483E"/>
    <w:rsid w:val="00A954D9"/>
    <w:rsid w:val="00A95C4A"/>
    <w:rsid w:val="00A97A8B"/>
    <w:rsid w:val="00AA02AE"/>
    <w:rsid w:val="00AA16F6"/>
    <w:rsid w:val="00AA2D36"/>
    <w:rsid w:val="00AA4B25"/>
    <w:rsid w:val="00AB0F7D"/>
    <w:rsid w:val="00AB1973"/>
    <w:rsid w:val="00AB6660"/>
    <w:rsid w:val="00AC1220"/>
    <w:rsid w:val="00AC5455"/>
    <w:rsid w:val="00AC5574"/>
    <w:rsid w:val="00AC6C1F"/>
    <w:rsid w:val="00AD4994"/>
    <w:rsid w:val="00AD6B4A"/>
    <w:rsid w:val="00AE18EB"/>
    <w:rsid w:val="00AE3E66"/>
    <w:rsid w:val="00AE46A2"/>
    <w:rsid w:val="00AE4A74"/>
    <w:rsid w:val="00AE5AEF"/>
    <w:rsid w:val="00AE75A2"/>
    <w:rsid w:val="00AE77B6"/>
    <w:rsid w:val="00AE7853"/>
    <w:rsid w:val="00AF3E31"/>
    <w:rsid w:val="00AF5835"/>
    <w:rsid w:val="00AF5C35"/>
    <w:rsid w:val="00AF5D7A"/>
    <w:rsid w:val="00B00E3C"/>
    <w:rsid w:val="00B0148C"/>
    <w:rsid w:val="00B0258B"/>
    <w:rsid w:val="00B106FB"/>
    <w:rsid w:val="00B11D06"/>
    <w:rsid w:val="00B1213D"/>
    <w:rsid w:val="00B12F87"/>
    <w:rsid w:val="00B13E54"/>
    <w:rsid w:val="00B14465"/>
    <w:rsid w:val="00B1754B"/>
    <w:rsid w:val="00B20889"/>
    <w:rsid w:val="00B220CE"/>
    <w:rsid w:val="00B261EC"/>
    <w:rsid w:val="00B27336"/>
    <w:rsid w:val="00B32A6D"/>
    <w:rsid w:val="00B41982"/>
    <w:rsid w:val="00B43FF1"/>
    <w:rsid w:val="00B4673F"/>
    <w:rsid w:val="00B471AC"/>
    <w:rsid w:val="00B479E1"/>
    <w:rsid w:val="00B52827"/>
    <w:rsid w:val="00B5289D"/>
    <w:rsid w:val="00B540F0"/>
    <w:rsid w:val="00B56BB8"/>
    <w:rsid w:val="00B6019A"/>
    <w:rsid w:val="00B6043B"/>
    <w:rsid w:val="00B61877"/>
    <w:rsid w:val="00B62732"/>
    <w:rsid w:val="00B63696"/>
    <w:rsid w:val="00B64653"/>
    <w:rsid w:val="00B64E55"/>
    <w:rsid w:val="00B65B3E"/>
    <w:rsid w:val="00B65B61"/>
    <w:rsid w:val="00B65CF4"/>
    <w:rsid w:val="00B66901"/>
    <w:rsid w:val="00B670E5"/>
    <w:rsid w:val="00B70BE2"/>
    <w:rsid w:val="00B70F90"/>
    <w:rsid w:val="00B7475F"/>
    <w:rsid w:val="00B75FCE"/>
    <w:rsid w:val="00B76C12"/>
    <w:rsid w:val="00B80E25"/>
    <w:rsid w:val="00B852CA"/>
    <w:rsid w:val="00B93335"/>
    <w:rsid w:val="00B95A97"/>
    <w:rsid w:val="00B96123"/>
    <w:rsid w:val="00BA1D95"/>
    <w:rsid w:val="00BA3C69"/>
    <w:rsid w:val="00BA6471"/>
    <w:rsid w:val="00BA72C9"/>
    <w:rsid w:val="00BB2F6A"/>
    <w:rsid w:val="00BB377A"/>
    <w:rsid w:val="00BB580B"/>
    <w:rsid w:val="00BB7340"/>
    <w:rsid w:val="00BB781D"/>
    <w:rsid w:val="00BC2336"/>
    <w:rsid w:val="00BC27E5"/>
    <w:rsid w:val="00BC56BC"/>
    <w:rsid w:val="00BD1825"/>
    <w:rsid w:val="00BD638A"/>
    <w:rsid w:val="00BE34E2"/>
    <w:rsid w:val="00BE4290"/>
    <w:rsid w:val="00BE5477"/>
    <w:rsid w:val="00BE6369"/>
    <w:rsid w:val="00BE75BC"/>
    <w:rsid w:val="00BE7D08"/>
    <w:rsid w:val="00BF59F9"/>
    <w:rsid w:val="00BF5EF6"/>
    <w:rsid w:val="00BF6427"/>
    <w:rsid w:val="00BF6921"/>
    <w:rsid w:val="00C013A8"/>
    <w:rsid w:val="00C01902"/>
    <w:rsid w:val="00C01A49"/>
    <w:rsid w:val="00C02A54"/>
    <w:rsid w:val="00C07604"/>
    <w:rsid w:val="00C241D7"/>
    <w:rsid w:val="00C24E62"/>
    <w:rsid w:val="00C252E2"/>
    <w:rsid w:val="00C26A94"/>
    <w:rsid w:val="00C34E5C"/>
    <w:rsid w:val="00C428CB"/>
    <w:rsid w:val="00C45426"/>
    <w:rsid w:val="00C46BDA"/>
    <w:rsid w:val="00C56DA1"/>
    <w:rsid w:val="00C574D1"/>
    <w:rsid w:val="00C600F2"/>
    <w:rsid w:val="00C617EE"/>
    <w:rsid w:val="00C61BA2"/>
    <w:rsid w:val="00C63283"/>
    <w:rsid w:val="00C6386B"/>
    <w:rsid w:val="00C63C20"/>
    <w:rsid w:val="00C661FD"/>
    <w:rsid w:val="00C673D0"/>
    <w:rsid w:val="00C72141"/>
    <w:rsid w:val="00C7386B"/>
    <w:rsid w:val="00C73E12"/>
    <w:rsid w:val="00C75537"/>
    <w:rsid w:val="00C809CB"/>
    <w:rsid w:val="00C81814"/>
    <w:rsid w:val="00C8794E"/>
    <w:rsid w:val="00C90042"/>
    <w:rsid w:val="00C90280"/>
    <w:rsid w:val="00C923B4"/>
    <w:rsid w:val="00C931DC"/>
    <w:rsid w:val="00C94899"/>
    <w:rsid w:val="00CA0D34"/>
    <w:rsid w:val="00CA12F9"/>
    <w:rsid w:val="00CA4386"/>
    <w:rsid w:val="00CA44BF"/>
    <w:rsid w:val="00CA6103"/>
    <w:rsid w:val="00CA65E5"/>
    <w:rsid w:val="00CA7601"/>
    <w:rsid w:val="00CB042B"/>
    <w:rsid w:val="00CB0D40"/>
    <w:rsid w:val="00CB1435"/>
    <w:rsid w:val="00CB2C26"/>
    <w:rsid w:val="00CB5D4A"/>
    <w:rsid w:val="00CB7D87"/>
    <w:rsid w:val="00CC1D3C"/>
    <w:rsid w:val="00CC50C2"/>
    <w:rsid w:val="00CD209B"/>
    <w:rsid w:val="00CD5D9F"/>
    <w:rsid w:val="00CD60D3"/>
    <w:rsid w:val="00CD61BB"/>
    <w:rsid w:val="00CE23D7"/>
    <w:rsid w:val="00CE79FC"/>
    <w:rsid w:val="00CF3AF6"/>
    <w:rsid w:val="00CF3CC8"/>
    <w:rsid w:val="00D004EF"/>
    <w:rsid w:val="00D0101C"/>
    <w:rsid w:val="00D03825"/>
    <w:rsid w:val="00D038B5"/>
    <w:rsid w:val="00D05B4A"/>
    <w:rsid w:val="00D06D85"/>
    <w:rsid w:val="00D11442"/>
    <w:rsid w:val="00D11BB5"/>
    <w:rsid w:val="00D11BFD"/>
    <w:rsid w:val="00D126D8"/>
    <w:rsid w:val="00D14782"/>
    <w:rsid w:val="00D21849"/>
    <w:rsid w:val="00D23F64"/>
    <w:rsid w:val="00D2689F"/>
    <w:rsid w:val="00D30AEB"/>
    <w:rsid w:val="00D316B4"/>
    <w:rsid w:val="00D32140"/>
    <w:rsid w:val="00D324D7"/>
    <w:rsid w:val="00D32B22"/>
    <w:rsid w:val="00D33124"/>
    <w:rsid w:val="00D335E3"/>
    <w:rsid w:val="00D34444"/>
    <w:rsid w:val="00D37551"/>
    <w:rsid w:val="00D41012"/>
    <w:rsid w:val="00D42E17"/>
    <w:rsid w:val="00D460BC"/>
    <w:rsid w:val="00D46655"/>
    <w:rsid w:val="00D50CA3"/>
    <w:rsid w:val="00D513E5"/>
    <w:rsid w:val="00D5475E"/>
    <w:rsid w:val="00D57560"/>
    <w:rsid w:val="00D62F3D"/>
    <w:rsid w:val="00D6563F"/>
    <w:rsid w:val="00D66E3D"/>
    <w:rsid w:val="00D7041A"/>
    <w:rsid w:val="00D71425"/>
    <w:rsid w:val="00D71AB2"/>
    <w:rsid w:val="00D739AA"/>
    <w:rsid w:val="00D841DB"/>
    <w:rsid w:val="00D86A0B"/>
    <w:rsid w:val="00D87853"/>
    <w:rsid w:val="00D91074"/>
    <w:rsid w:val="00D92B45"/>
    <w:rsid w:val="00D92FA8"/>
    <w:rsid w:val="00D93DD3"/>
    <w:rsid w:val="00DA2EE5"/>
    <w:rsid w:val="00DA3B7A"/>
    <w:rsid w:val="00DA6273"/>
    <w:rsid w:val="00DA63C3"/>
    <w:rsid w:val="00DA684E"/>
    <w:rsid w:val="00DB0016"/>
    <w:rsid w:val="00DB33D1"/>
    <w:rsid w:val="00DB7C09"/>
    <w:rsid w:val="00DC0784"/>
    <w:rsid w:val="00DC6E38"/>
    <w:rsid w:val="00DE3431"/>
    <w:rsid w:val="00DE3BF8"/>
    <w:rsid w:val="00DF4E04"/>
    <w:rsid w:val="00E03E15"/>
    <w:rsid w:val="00E04304"/>
    <w:rsid w:val="00E055D8"/>
    <w:rsid w:val="00E075BC"/>
    <w:rsid w:val="00E107E0"/>
    <w:rsid w:val="00E11F63"/>
    <w:rsid w:val="00E12596"/>
    <w:rsid w:val="00E13CFE"/>
    <w:rsid w:val="00E156A8"/>
    <w:rsid w:val="00E161BF"/>
    <w:rsid w:val="00E16856"/>
    <w:rsid w:val="00E1789D"/>
    <w:rsid w:val="00E25F1A"/>
    <w:rsid w:val="00E319B6"/>
    <w:rsid w:val="00E32401"/>
    <w:rsid w:val="00E333BB"/>
    <w:rsid w:val="00E35E48"/>
    <w:rsid w:val="00E40225"/>
    <w:rsid w:val="00E4365E"/>
    <w:rsid w:val="00E455C6"/>
    <w:rsid w:val="00E46B5F"/>
    <w:rsid w:val="00E55FFE"/>
    <w:rsid w:val="00E56B2C"/>
    <w:rsid w:val="00E6182E"/>
    <w:rsid w:val="00E622F1"/>
    <w:rsid w:val="00E64EC6"/>
    <w:rsid w:val="00E669BF"/>
    <w:rsid w:val="00E67917"/>
    <w:rsid w:val="00E71313"/>
    <w:rsid w:val="00E814AC"/>
    <w:rsid w:val="00E83193"/>
    <w:rsid w:val="00E8591F"/>
    <w:rsid w:val="00E86162"/>
    <w:rsid w:val="00E87EC6"/>
    <w:rsid w:val="00E91990"/>
    <w:rsid w:val="00E92B62"/>
    <w:rsid w:val="00E93538"/>
    <w:rsid w:val="00E945B5"/>
    <w:rsid w:val="00E94866"/>
    <w:rsid w:val="00EA0D79"/>
    <w:rsid w:val="00EA627D"/>
    <w:rsid w:val="00EA72A4"/>
    <w:rsid w:val="00EA74B0"/>
    <w:rsid w:val="00EB0DDE"/>
    <w:rsid w:val="00EB2B6B"/>
    <w:rsid w:val="00EB2E8C"/>
    <w:rsid w:val="00EB5197"/>
    <w:rsid w:val="00EB5292"/>
    <w:rsid w:val="00EB77EB"/>
    <w:rsid w:val="00EC1C8C"/>
    <w:rsid w:val="00EC394A"/>
    <w:rsid w:val="00EC4267"/>
    <w:rsid w:val="00EC4C47"/>
    <w:rsid w:val="00EC5A17"/>
    <w:rsid w:val="00EC7A3E"/>
    <w:rsid w:val="00ED0801"/>
    <w:rsid w:val="00ED34F8"/>
    <w:rsid w:val="00ED3A3C"/>
    <w:rsid w:val="00ED667C"/>
    <w:rsid w:val="00ED732D"/>
    <w:rsid w:val="00ED7E06"/>
    <w:rsid w:val="00EE1AAF"/>
    <w:rsid w:val="00EE2FB0"/>
    <w:rsid w:val="00EE3755"/>
    <w:rsid w:val="00EE4DE8"/>
    <w:rsid w:val="00EE5014"/>
    <w:rsid w:val="00EF3543"/>
    <w:rsid w:val="00EF38E5"/>
    <w:rsid w:val="00EF3A56"/>
    <w:rsid w:val="00F069E0"/>
    <w:rsid w:val="00F105EB"/>
    <w:rsid w:val="00F1117F"/>
    <w:rsid w:val="00F13258"/>
    <w:rsid w:val="00F1448A"/>
    <w:rsid w:val="00F15974"/>
    <w:rsid w:val="00F17904"/>
    <w:rsid w:val="00F20323"/>
    <w:rsid w:val="00F206C1"/>
    <w:rsid w:val="00F226C0"/>
    <w:rsid w:val="00F2517C"/>
    <w:rsid w:val="00F311D6"/>
    <w:rsid w:val="00F33AB8"/>
    <w:rsid w:val="00F36FF5"/>
    <w:rsid w:val="00F376ED"/>
    <w:rsid w:val="00F406C9"/>
    <w:rsid w:val="00F45F59"/>
    <w:rsid w:val="00F47136"/>
    <w:rsid w:val="00F57321"/>
    <w:rsid w:val="00F57DD8"/>
    <w:rsid w:val="00F62CAB"/>
    <w:rsid w:val="00F7295E"/>
    <w:rsid w:val="00F75BE5"/>
    <w:rsid w:val="00F77BDE"/>
    <w:rsid w:val="00F812AE"/>
    <w:rsid w:val="00F81796"/>
    <w:rsid w:val="00F81C70"/>
    <w:rsid w:val="00F82EC9"/>
    <w:rsid w:val="00F8311B"/>
    <w:rsid w:val="00F84090"/>
    <w:rsid w:val="00F85878"/>
    <w:rsid w:val="00F9035D"/>
    <w:rsid w:val="00F90A4F"/>
    <w:rsid w:val="00F916FB"/>
    <w:rsid w:val="00F91FCC"/>
    <w:rsid w:val="00FA1AE5"/>
    <w:rsid w:val="00FA1B2E"/>
    <w:rsid w:val="00FA37DE"/>
    <w:rsid w:val="00FA3B26"/>
    <w:rsid w:val="00FA5E32"/>
    <w:rsid w:val="00FA6C49"/>
    <w:rsid w:val="00FB043C"/>
    <w:rsid w:val="00FB370B"/>
    <w:rsid w:val="00FB58FC"/>
    <w:rsid w:val="00FB784C"/>
    <w:rsid w:val="00FC2C58"/>
    <w:rsid w:val="00FC3E2F"/>
    <w:rsid w:val="00FC54F3"/>
    <w:rsid w:val="00FD3278"/>
    <w:rsid w:val="00FD3ACE"/>
    <w:rsid w:val="00FD3D32"/>
    <w:rsid w:val="00FD72EA"/>
    <w:rsid w:val="00FD7365"/>
    <w:rsid w:val="00FD7D21"/>
    <w:rsid w:val="00FE1B45"/>
    <w:rsid w:val="00FE22C4"/>
    <w:rsid w:val="00FF0F47"/>
    <w:rsid w:val="00FF1AA7"/>
    <w:rsid w:val="00FF2851"/>
    <w:rsid w:val="00FF5B26"/>
    <w:rsid w:val="00FF7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3DBA1"/>
  <w15:docId w15:val="{C9A01B72-CDB9-49D9-A898-FD71098E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F97"/>
    <w:pPr>
      <w:suppressAutoHyphens/>
    </w:pPr>
    <w:rPr>
      <w:rFonts w:eastAsia="SimSun"/>
      <w:sz w:val="24"/>
      <w:szCs w:val="24"/>
      <w:lang w:eastAsia="ar-SA"/>
    </w:rPr>
  </w:style>
  <w:style w:type="paragraph" w:styleId="Titolo1">
    <w:name w:val="heading 1"/>
    <w:basedOn w:val="Normale"/>
    <w:next w:val="Normale"/>
    <w:link w:val="Titolo1Carattere"/>
    <w:uiPriority w:val="9"/>
    <w:qFormat/>
    <w:rsid w:val="00242502"/>
    <w:pPr>
      <w:keepNext/>
      <w:keepLines/>
      <w:suppressAutoHyphens w:val="0"/>
      <w:spacing w:before="480"/>
      <w:outlineLvl w:val="0"/>
    </w:pPr>
    <w:rPr>
      <w:rFonts w:ascii="Cambria" w:eastAsia="Times New Roman" w:hAnsi="Cambria"/>
      <w:b/>
      <w:bCs/>
      <w:color w:val="345A8A"/>
      <w:sz w:val="32"/>
      <w:szCs w:val="32"/>
      <w:lang w:eastAsia="en-US"/>
    </w:rPr>
  </w:style>
  <w:style w:type="paragraph" w:styleId="Titolo2">
    <w:name w:val="heading 2"/>
    <w:basedOn w:val="Normale"/>
    <w:next w:val="Normale"/>
    <w:link w:val="Titolo2Carattere"/>
    <w:uiPriority w:val="9"/>
    <w:unhideWhenUsed/>
    <w:qFormat/>
    <w:rsid w:val="00242502"/>
    <w:pPr>
      <w:keepNext/>
      <w:keepLines/>
      <w:suppressAutoHyphens w:val="0"/>
      <w:spacing w:before="200"/>
      <w:outlineLvl w:val="1"/>
    </w:pPr>
    <w:rPr>
      <w:rFonts w:ascii="Cambria" w:eastAsia="Times New Roman" w:hAnsi="Cambria"/>
      <w:b/>
      <w:bCs/>
      <w:color w:val="4F81BD"/>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375F97"/>
  </w:style>
  <w:style w:type="character" w:customStyle="1" w:styleId="Carpredefinitoparagrafo1">
    <w:name w:val="Car. predefinito paragrafo1"/>
    <w:rsid w:val="00375F97"/>
  </w:style>
  <w:style w:type="character" w:customStyle="1" w:styleId="WW-Absatz-Standardschriftart">
    <w:name w:val="WW-Absatz-Standardschriftart"/>
    <w:rsid w:val="00375F97"/>
  </w:style>
  <w:style w:type="character" w:customStyle="1" w:styleId="WW-Absatz-Standardschriftart1">
    <w:name w:val="WW-Absatz-Standardschriftart1"/>
    <w:rsid w:val="00375F97"/>
  </w:style>
  <w:style w:type="character" w:customStyle="1" w:styleId="WW-Absatz-Standardschriftart11">
    <w:name w:val="WW-Absatz-Standardschriftart11"/>
    <w:rsid w:val="00375F97"/>
  </w:style>
  <w:style w:type="character" w:customStyle="1" w:styleId="WW-Absatz-Standardschriftart111">
    <w:name w:val="WW-Absatz-Standardschriftart111"/>
    <w:rsid w:val="00375F97"/>
  </w:style>
  <w:style w:type="character" w:customStyle="1" w:styleId="WW8Num1z0">
    <w:name w:val="WW8Num1z0"/>
    <w:rsid w:val="00375F97"/>
    <w:rPr>
      <w:rFonts w:ascii="Symbol" w:hAnsi="Symbol" w:cs="OpenSymbol"/>
    </w:rPr>
  </w:style>
  <w:style w:type="character" w:customStyle="1" w:styleId="WW-Absatz-Standardschriftart1111">
    <w:name w:val="WW-Absatz-Standardschriftart1111"/>
    <w:rsid w:val="00375F97"/>
  </w:style>
  <w:style w:type="character" w:customStyle="1" w:styleId="WW-Absatz-Standardschriftart11111">
    <w:name w:val="WW-Absatz-Standardschriftart11111"/>
    <w:rsid w:val="00375F97"/>
  </w:style>
  <w:style w:type="character" w:customStyle="1" w:styleId="WW-Absatz-Standardschriftart111111">
    <w:name w:val="WW-Absatz-Standardschriftart111111"/>
    <w:rsid w:val="00375F97"/>
  </w:style>
  <w:style w:type="character" w:customStyle="1" w:styleId="WW-Absatz-Standardschriftart1111111">
    <w:name w:val="WW-Absatz-Standardschriftart1111111"/>
    <w:rsid w:val="00375F97"/>
  </w:style>
  <w:style w:type="character" w:customStyle="1" w:styleId="WW-Absatz-Standardschriftart11111111">
    <w:name w:val="WW-Absatz-Standardschriftart11111111"/>
    <w:rsid w:val="00375F97"/>
  </w:style>
  <w:style w:type="character" w:customStyle="1" w:styleId="WW8Num2z0">
    <w:name w:val="WW8Num2z0"/>
    <w:rsid w:val="00375F97"/>
    <w:rPr>
      <w:rFonts w:ascii="Symbol" w:hAnsi="Symbol" w:cs="OpenSymbol"/>
    </w:rPr>
  </w:style>
  <w:style w:type="character" w:customStyle="1" w:styleId="WW8Num2z1">
    <w:name w:val="WW8Num2z1"/>
    <w:rsid w:val="00375F97"/>
    <w:rPr>
      <w:rFonts w:ascii="OpenSymbol" w:hAnsi="OpenSymbol" w:cs="OpenSymbol"/>
    </w:rPr>
  </w:style>
  <w:style w:type="character" w:customStyle="1" w:styleId="WW-Absatz-Standardschriftart111111111">
    <w:name w:val="WW-Absatz-Standardschriftart111111111"/>
    <w:rsid w:val="00375F97"/>
  </w:style>
  <w:style w:type="character" w:customStyle="1" w:styleId="WW-Absatz-Standardschriftart1111111111">
    <w:name w:val="WW-Absatz-Standardschriftart1111111111"/>
    <w:rsid w:val="00375F97"/>
  </w:style>
  <w:style w:type="character" w:customStyle="1" w:styleId="WW-Absatz-Standardschriftart11111111111">
    <w:name w:val="WW-Absatz-Standardschriftart11111111111"/>
    <w:rsid w:val="00375F97"/>
  </w:style>
  <w:style w:type="character" w:customStyle="1" w:styleId="WW-Absatz-Standardschriftart111111111111">
    <w:name w:val="WW-Absatz-Standardschriftart111111111111"/>
    <w:rsid w:val="00375F97"/>
  </w:style>
  <w:style w:type="character" w:customStyle="1" w:styleId="WW-Absatz-Standardschriftart1111111111111">
    <w:name w:val="WW-Absatz-Standardschriftart1111111111111"/>
    <w:rsid w:val="00375F97"/>
  </w:style>
  <w:style w:type="character" w:customStyle="1" w:styleId="WW-Absatz-Standardschriftart11111111111111">
    <w:name w:val="WW-Absatz-Standardschriftart11111111111111"/>
    <w:rsid w:val="00375F97"/>
  </w:style>
  <w:style w:type="character" w:customStyle="1" w:styleId="WW-Absatz-Standardschriftart111111111111111">
    <w:name w:val="WW-Absatz-Standardschriftart111111111111111"/>
    <w:rsid w:val="00375F97"/>
  </w:style>
  <w:style w:type="character" w:customStyle="1" w:styleId="WW-Absatz-Standardschriftart1111111111111111">
    <w:name w:val="WW-Absatz-Standardschriftart1111111111111111"/>
    <w:rsid w:val="00375F97"/>
  </w:style>
  <w:style w:type="character" w:customStyle="1" w:styleId="WW-Absatz-Standardschriftart11111111111111111">
    <w:name w:val="WW-Absatz-Standardschriftart11111111111111111"/>
    <w:rsid w:val="00375F97"/>
  </w:style>
  <w:style w:type="character" w:customStyle="1" w:styleId="Caratterepredefinitoparagrafo">
    <w:name w:val="Carattere predefinito paragrafo"/>
    <w:rsid w:val="00375F97"/>
  </w:style>
  <w:style w:type="character" w:styleId="Collegamentoipertestuale">
    <w:name w:val="Hyperlink"/>
    <w:rsid w:val="00375F97"/>
    <w:rPr>
      <w:color w:val="0000FF"/>
      <w:u w:val="single"/>
    </w:rPr>
  </w:style>
  <w:style w:type="character" w:customStyle="1" w:styleId="Punti">
    <w:name w:val="Punti"/>
    <w:rsid w:val="00375F97"/>
    <w:rPr>
      <w:rFonts w:ascii="OpenSymbol" w:eastAsia="OpenSymbol" w:hAnsi="OpenSymbol" w:cs="OpenSymbol"/>
    </w:rPr>
  </w:style>
  <w:style w:type="character" w:styleId="Enfasicorsivo">
    <w:name w:val="Emphasis"/>
    <w:uiPriority w:val="20"/>
    <w:qFormat/>
    <w:rsid w:val="00375F97"/>
    <w:rPr>
      <w:i/>
      <w:iCs/>
    </w:rPr>
  </w:style>
  <w:style w:type="character" w:customStyle="1" w:styleId="WW8Num3z0">
    <w:name w:val="WW8Num3z0"/>
    <w:rsid w:val="00375F97"/>
    <w:rPr>
      <w:rFonts w:ascii="Symbol" w:hAnsi="Symbol" w:cs="OpenSymbol"/>
    </w:rPr>
  </w:style>
  <w:style w:type="character" w:styleId="Enfasigrassetto">
    <w:name w:val="Strong"/>
    <w:uiPriority w:val="22"/>
    <w:qFormat/>
    <w:rsid w:val="00375F97"/>
    <w:rPr>
      <w:b/>
      <w:bCs/>
    </w:rPr>
  </w:style>
  <w:style w:type="character" w:customStyle="1" w:styleId="WW8Num1z1">
    <w:name w:val="WW8Num1z1"/>
    <w:rsid w:val="00375F97"/>
    <w:rPr>
      <w:rFonts w:ascii="Courier New" w:hAnsi="Courier New"/>
      <w:sz w:val="20"/>
    </w:rPr>
  </w:style>
  <w:style w:type="character" w:customStyle="1" w:styleId="WW8Num1z2">
    <w:name w:val="WW8Num1z2"/>
    <w:rsid w:val="00375F97"/>
    <w:rPr>
      <w:rFonts w:ascii="Wingdings" w:hAnsi="Wingdings"/>
      <w:sz w:val="20"/>
    </w:rPr>
  </w:style>
  <w:style w:type="character" w:customStyle="1" w:styleId="Caratteredinumerazione">
    <w:name w:val="Carattere di numerazione"/>
    <w:rsid w:val="00375F97"/>
  </w:style>
  <w:style w:type="paragraph" w:customStyle="1" w:styleId="Intestazione2">
    <w:name w:val="Intestazione2"/>
    <w:basedOn w:val="Normale"/>
    <w:next w:val="Corpotesto"/>
    <w:rsid w:val="00375F97"/>
    <w:pPr>
      <w:keepNext/>
      <w:spacing w:before="240" w:after="120"/>
    </w:pPr>
    <w:rPr>
      <w:rFonts w:ascii="Arial" w:eastAsia="MS Mincho" w:hAnsi="Arial" w:cs="Tahoma"/>
      <w:sz w:val="28"/>
      <w:szCs w:val="28"/>
    </w:rPr>
  </w:style>
  <w:style w:type="paragraph" w:styleId="Corpotesto">
    <w:name w:val="Body Text"/>
    <w:basedOn w:val="Normale"/>
    <w:semiHidden/>
    <w:rsid w:val="00375F97"/>
    <w:pPr>
      <w:spacing w:after="120"/>
    </w:pPr>
  </w:style>
  <w:style w:type="paragraph" w:styleId="Elenco">
    <w:name w:val="List"/>
    <w:basedOn w:val="Corpotesto"/>
    <w:semiHidden/>
    <w:rsid w:val="00375F97"/>
    <w:rPr>
      <w:rFonts w:cs="Tahoma"/>
    </w:rPr>
  </w:style>
  <w:style w:type="paragraph" w:customStyle="1" w:styleId="Didascalia2">
    <w:name w:val="Didascalia2"/>
    <w:basedOn w:val="Normale"/>
    <w:rsid w:val="00375F97"/>
    <w:pPr>
      <w:suppressLineNumbers/>
      <w:spacing w:before="120" w:after="120"/>
    </w:pPr>
    <w:rPr>
      <w:rFonts w:cs="Tahoma"/>
      <w:i/>
      <w:iCs/>
    </w:rPr>
  </w:style>
  <w:style w:type="paragraph" w:customStyle="1" w:styleId="Indice">
    <w:name w:val="Indice"/>
    <w:basedOn w:val="Normale"/>
    <w:rsid w:val="00375F97"/>
    <w:pPr>
      <w:suppressLineNumbers/>
    </w:pPr>
    <w:rPr>
      <w:rFonts w:cs="Tahoma"/>
    </w:rPr>
  </w:style>
  <w:style w:type="paragraph" w:customStyle="1" w:styleId="Intestazione1">
    <w:name w:val="Intestazione1"/>
    <w:basedOn w:val="Normale"/>
    <w:next w:val="Corpotesto"/>
    <w:rsid w:val="00375F97"/>
    <w:pPr>
      <w:keepNext/>
      <w:spacing w:before="240" w:after="120"/>
    </w:pPr>
    <w:rPr>
      <w:rFonts w:ascii="Arial" w:eastAsia="MS Mincho" w:hAnsi="Arial" w:cs="Tahoma"/>
      <w:sz w:val="28"/>
      <w:szCs w:val="28"/>
    </w:rPr>
  </w:style>
  <w:style w:type="paragraph" w:customStyle="1" w:styleId="Didascalia1">
    <w:name w:val="Didascalia1"/>
    <w:basedOn w:val="Normale"/>
    <w:rsid w:val="00375F97"/>
    <w:pPr>
      <w:suppressLineNumbers/>
      <w:spacing w:before="120" w:after="120"/>
    </w:pPr>
    <w:rPr>
      <w:rFonts w:cs="Tahoma"/>
      <w:i/>
      <w:iCs/>
    </w:rPr>
  </w:style>
  <w:style w:type="paragraph" w:styleId="Intestazione">
    <w:name w:val="header"/>
    <w:basedOn w:val="Normale"/>
    <w:semiHidden/>
    <w:rsid w:val="00375F97"/>
    <w:pPr>
      <w:tabs>
        <w:tab w:val="center" w:pos="4819"/>
        <w:tab w:val="right" w:pos="9638"/>
      </w:tabs>
    </w:pPr>
  </w:style>
  <w:style w:type="paragraph" w:styleId="Pidipagina">
    <w:name w:val="footer"/>
    <w:basedOn w:val="Normale"/>
    <w:semiHidden/>
    <w:rsid w:val="00375F97"/>
    <w:pPr>
      <w:tabs>
        <w:tab w:val="center" w:pos="4819"/>
        <w:tab w:val="right" w:pos="9638"/>
      </w:tabs>
    </w:pPr>
  </w:style>
  <w:style w:type="paragraph" w:customStyle="1" w:styleId="Contenutotabella">
    <w:name w:val="Contenuto tabella"/>
    <w:basedOn w:val="Normale"/>
    <w:rsid w:val="00375F97"/>
    <w:pPr>
      <w:suppressLineNumbers/>
    </w:pPr>
  </w:style>
  <w:style w:type="paragraph" w:customStyle="1" w:styleId="Intestazionetabella">
    <w:name w:val="Intestazione tabella"/>
    <w:basedOn w:val="Contenutotabella"/>
    <w:rsid w:val="00375F97"/>
    <w:pPr>
      <w:jc w:val="center"/>
    </w:pPr>
    <w:rPr>
      <w:b/>
      <w:bCs/>
    </w:rPr>
  </w:style>
  <w:style w:type="paragraph" w:customStyle="1" w:styleId="Testopreformattato">
    <w:name w:val="Testo preformattato"/>
    <w:basedOn w:val="Normale"/>
    <w:rsid w:val="00375F97"/>
    <w:rPr>
      <w:rFonts w:ascii="Courier New" w:eastAsia="Courier New" w:hAnsi="Courier New" w:cs="Courier New"/>
      <w:sz w:val="20"/>
      <w:szCs w:val="20"/>
    </w:rPr>
  </w:style>
  <w:style w:type="paragraph" w:customStyle="1" w:styleId="msonospacing0">
    <w:name w:val="msonospacing"/>
    <w:basedOn w:val="Normale"/>
    <w:rsid w:val="00375F97"/>
    <w:pPr>
      <w:spacing w:before="280" w:after="280" w:line="225" w:lineRule="atLeast"/>
    </w:pPr>
    <w:rPr>
      <w:rFonts w:ascii="Verdana" w:hAnsi="Verdana"/>
      <w:color w:val="000000"/>
      <w:sz w:val="15"/>
      <w:szCs w:val="15"/>
    </w:rPr>
  </w:style>
  <w:style w:type="paragraph" w:customStyle="1" w:styleId="Corpodeltesto31">
    <w:name w:val="Corpo del testo 31"/>
    <w:basedOn w:val="Normale"/>
    <w:rsid w:val="00375F97"/>
    <w:pPr>
      <w:spacing w:after="120"/>
    </w:pPr>
    <w:rPr>
      <w:sz w:val="16"/>
      <w:szCs w:val="16"/>
    </w:rPr>
  </w:style>
  <w:style w:type="paragraph" w:styleId="Testofumetto">
    <w:name w:val="Balloon Text"/>
    <w:basedOn w:val="Normale"/>
    <w:semiHidden/>
    <w:rsid w:val="00F15974"/>
    <w:rPr>
      <w:rFonts w:ascii="Tahoma" w:hAnsi="Tahoma" w:cs="Tahoma"/>
      <w:sz w:val="16"/>
      <w:szCs w:val="16"/>
    </w:rPr>
  </w:style>
  <w:style w:type="character" w:customStyle="1" w:styleId="apple-style-span">
    <w:name w:val="apple-style-span"/>
    <w:basedOn w:val="Carpredefinitoparagrafo"/>
    <w:rsid w:val="008A0D0B"/>
  </w:style>
  <w:style w:type="character" w:customStyle="1" w:styleId="Titolo1Carattere">
    <w:name w:val="Titolo 1 Carattere"/>
    <w:link w:val="Titolo1"/>
    <w:uiPriority w:val="9"/>
    <w:rsid w:val="00242502"/>
    <w:rPr>
      <w:rFonts w:ascii="Cambria" w:hAnsi="Cambria"/>
      <w:b/>
      <w:bCs/>
      <w:color w:val="345A8A"/>
      <w:sz w:val="32"/>
      <w:szCs w:val="32"/>
      <w:lang w:eastAsia="en-US"/>
    </w:rPr>
  </w:style>
  <w:style w:type="character" w:customStyle="1" w:styleId="Titolo2Carattere">
    <w:name w:val="Titolo 2 Carattere"/>
    <w:link w:val="Titolo2"/>
    <w:uiPriority w:val="9"/>
    <w:rsid w:val="00242502"/>
    <w:rPr>
      <w:rFonts w:ascii="Cambria" w:hAnsi="Cambria"/>
      <w:b/>
      <w:bCs/>
      <w:color w:val="4F81BD"/>
      <w:sz w:val="26"/>
      <w:szCs w:val="26"/>
      <w:lang w:eastAsia="en-US"/>
    </w:rPr>
  </w:style>
  <w:style w:type="character" w:styleId="Enfasiintensa">
    <w:name w:val="Intense Emphasis"/>
    <w:qFormat/>
    <w:rsid w:val="00242502"/>
    <w:rPr>
      <w:b/>
      <w:bCs/>
      <w:i/>
      <w:iCs/>
      <w:color w:val="4F81BD"/>
    </w:rPr>
  </w:style>
  <w:style w:type="paragraph" w:styleId="NormaleWeb">
    <w:name w:val="Normal (Web)"/>
    <w:basedOn w:val="Normale"/>
    <w:uiPriority w:val="99"/>
    <w:unhideWhenUsed/>
    <w:rsid w:val="00D6563F"/>
    <w:pPr>
      <w:suppressAutoHyphens w:val="0"/>
      <w:spacing w:before="100" w:beforeAutospacing="1" w:after="100" w:afterAutospacing="1"/>
    </w:pPr>
    <w:rPr>
      <w:rFonts w:eastAsia="Times New Roman"/>
      <w:lang w:eastAsia="it-IT"/>
    </w:rPr>
  </w:style>
  <w:style w:type="character" w:customStyle="1" w:styleId="highlightedsearchterm">
    <w:name w:val="highlightedsearchterm"/>
    <w:rsid w:val="00D6563F"/>
  </w:style>
  <w:style w:type="paragraph" w:styleId="Paragrafoelenco">
    <w:name w:val="List Paragraph"/>
    <w:basedOn w:val="Normale"/>
    <w:uiPriority w:val="34"/>
    <w:qFormat/>
    <w:rsid w:val="001A3CD6"/>
    <w:pPr>
      <w:ind w:left="720"/>
      <w:contextualSpacing/>
    </w:pPr>
  </w:style>
  <w:style w:type="character" w:customStyle="1" w:styleId="testonero1">
    <w:name w:val="testonero1"/>
    <w:basedOn w:val="Carpredefinitoparagrafo"/>
    <w:rsid w:val="00FD7365"/>
    <w:rPr>
      <w:rFonts w:ascii="Verdana" w:hAnsi="Verdana" w:hint="default"/>
      <w:strike w:val="0"/>
      <w:dstrike w:val="0"/>
      <w:color w:val="000000"/>
      <w:sz w:val="15"/>
      <w:szCs w:val="15"/>
      <w:u w:val="none"/>
      <w:effect w:val="none"/>
    </w:rPr>
  </w:style>
  <w:style w:type="paragraph" w:customStyle="1" w:styleId="yiv2229552307msonormal">
    <w:name w:val="yiv2229552307msonormal"/>
    <w:basedOn w:val="Normale"/>
    <w:rsid w:val="00EE2FB0"/>
    <w:pPr>
      <w:suppressAutoHyphens w:val="0"/>
      <w:spacing w:before="100" w:beforeAutospacing="1" w:after="100" w:afterAutospacing="1"/>
    </w:pPr>
    <w:rPr>
      <w:rFonts w:eastAsia="Times New Roman"/>
      <w:lang w:eastAsia="it-IT"/>
    </w:rPr>
  </w:style>
  <w:style w:type="paragraph" w:customStyle="1" w:styleId="Pa21">
    <w:name w:val="Pa21"/>
    <w:basedOn w:val="Normale"/>
    <w:next w:val="Normale"/>
    <w:uiPriority w:val="99"/>
    <w:rsid w:val="006864CE"/>
    <w:pPr>
      <w:suppressAutoHyphens w:val="0"/>
      <w:autoSpaceDE w:val="0"/>
      <w:autoSpaceDN w:val="0"/>
      <w:adjustRightInd w:val="0"/>
      <w:spacing w:line="240" w:lineRule="atLeast"/>
    </w:pPr>
    <w:rPr>
      <w:rFonts w:ascii="Avenir Light" w:eastAsiaTheme="minorHAnsi" w:hAnsi="Avenir Light" w:cstheme="minorBidi"/>
      <w:lang w:eastAsia="en-US"/>
    </w:rPr>
  </w:style>
  <w:style w:type="character" w:styleId="Menzionenonrisolta">
    <w:name w:val="Unresolved Mention"/>
    <w:basedOn w:val="Carpredefinitoparagrafo"/>
    <w:uiPriority w:val="99"/>
    <w:semiHidden/>
    <w:unhideWhenUsed/>
    <w:rsid w:val="00D37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2874">
      <w:bodyDiv w:val="1"/>
      <w:marLeft w:val="0"/>
      <w:marRight w:val="0"/>
      <w:marTop w:val="0"/>
      <w:marBottom w:val="0"/>
      <w:divBdr>
        <w:top w:val="none" w:sz="0" w:space="0" w:color="auto"/>
        <w:left w:val="none" w:sz="0" w:space="0" w:color="auto"/>
        <w:bottom w:val="none" w:sz="0" w:space="0" w:color="auto"/>
        <w:right w:val="none" w:sz="0" w:space="0" w:color="auto"/>
      </w:divBdr>
    </w:div>
    <w:div w:id="769007962">
      <w:bodyDiv w:val="1"/>
      <w:marLeft w:val="0"/>
      <w:marRight w:val="0"/>
      <w:marTop w:val="0"/>
      <w:marBottom w:val="0"/>
      <w:divBdr>
        <w:top w:val="none" w:sz="0" w:space="0" w:color="auto"/>
        <w:left w:val="none" w:sz="0" w:space="0" w:color="auto"/>
        <w:bottom w:val="none" w:sz="0" w:space="0" w:color="auto"/>
        <w:right w:val="none" w:sz="0" w:space="0" w:color="auto"/>
      </w:divBdr>
      <w:divsChild>
        <w:div w:id="1927953076">
          <w:marLeft w:val="0"/>
          <w:marRight w:val="0"/>
          <w:marTop w:val="0"/>
          <w:marBottom w:val="0"/>
          <w:divBdr>
            <w:top w:val="none" w:sz="0" w:space="0" w:color="auto"/>
            <w:left w:val="none" w:sz="0" w:space="0" w:color="auto"/>
            <w:bottom w:val="none" w:sz="0" w:space="0" w:color="auto"/>
            <w:right w:val="none" w:sz="0" w:space="0" w:color="auto"/>
          </w:divBdr>
          <w:divsChild>
            <w:div w:id="884027799">
              <w:marLeft w:val="0"/>
              <w:marRight w:val="0"/>
              <w:marTop w:val="0"/>
              <w:marBottom w:val="0"/>
              <w:divBdr>
                <w:top w:val="none" w:sz="0" w:space="0" w:color="auto"/>
                <w:left w:val="none" w:sz="0" w:space="0" w:color="auto"/>
                <w:bottom w:val="none" w:sz="0" w:space="0" w:color="auto"/>
                <w:right w:val="none" w:sz="0" w:space="0" w:color="auto"/>
              </w:divBdr>
              <w:divsChild>
                <w:div w:id="785735758">
                  <w:marLeft w:val="0"/>
                  <w:marRight w:val="0"/>
                  <w:marTop w:val="0"/>
                  <w:marBottom w:val="0"/>
                  <w:divBdr>
                    <w:top w:val="none" w:sz="0" w:space="0" w:color="auto"/>
                    <w:left w:val="none" w:sz="0" w:space="0" w:color="auto"/>
                    <w:bottom w:val="none" w:sz="0" w:space="0" w:color="auto"/>
                    <w:right w:val="none" w:sz="0" w:space="0" w:color="auto"/>
                  </w:divBdr>
                  <w:divsChild>
                    <w:div w:id="524171656">
                      <w:marLeft w:val="0"/>
                      <w:marRight w:val="0"/>
                      <w:marTop w:val="0"/>
                      <w:marBottom w:val="0"/>
                      <w:divBdr>
                        <w:top w:val="none" w:sz="0" w:space="0" w:color="auto"/>
                        <w:left w:val="none" w:sz="0" w:space="0" w:color="auto"/>
                        <w:bottom w:val="none" w:sz="0" w:space="0" w:color="auto"/>
                        <w:right w:val="none" w:sz="0" w:space="0" w:color="auto"/>
                      </w:divBdr>
                    </w:div>
                  </w:divsChild>
                </w:div>
                <w:div w:id="827089832">
                  <w:marLeft w:val="0"/>
                  <w:marRight w:val="0"/>
                  <w:marTop w:val="0"/>
                  <w:marBottom w:val="0"/>
                  <w:divBdr>
                    <w:top w:val="none" w:sz="0" w:space="0" w:color="auto"/>
                    <w:left w:val="none" w:sz="0" w:space="0" w:color="auto"/>
                    <w:bottom w:val="none" w:sz="0" w:space="0" w:color="auto"/>
                    <w:right w:val="none" w:sz="0" w:space="0" w:color="auto"/>
                  </w:divBdr>
                </w:div>
                <w:div w:id="1513180978">
                  <w:marLeft w:val="0"/>
                  <w:marRight w:val="0"/>
                  <w:marTop w:val="0"/>
                  <w:marBottom w:val="0"/>
                  <w:divBdr>
                    <w:top w:val="none" w:sz="0" w:space="0" w:color="auto"/>
                    <w:left w:val="none" w:sz="0" w:space="0" w:color="auto"/>
                    <w:bottom w:val="none" w:sz="0" w:space="0" w:color="auto"/>
                    <w:right w:val="none" w:sz="0" w:space="0" w:color="auto"/>
                  </w:divBdr>
                </w:div>
                <w:div w:id="15523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978">
      <w:bodyDiv w:val="1"/>
      <w:marLeft w:val="0"/>
      <w:marRight w:val="0"/>
      <w:marTop w:val="0"/>
      <w:marBottom w:val="0"/>
      <w:divBdr>
        <w:top w:val="none" w:sz="0" w:space="0" w:color="auto"/>
        <w:left w:val="none" w:sz="0" w:space="0" w:color="auto"/>
        <w:bottom w:val="none" w:sz="0" w:space="0" w:color="auto"/>
        <w:right w:val="none" w:sz="0" w:space="0" w:color="auto"/>
      </w:divBdr>
    </w:div>
    <w:div w:id="1234320615">
      <w:bodyDiv w:val="1"/>
      <w:marLeft w:val="0"/>
      <w:marRight w:val="0"/>
      <w:marTop w:val="0"/>
      <w:marBottom w:val="0"/>
      <w:divBdr>
        <w:top w:val="none" w:sz="0" w:space="0" w:color="auto"/>
        <w:left w:val="none" w:sz="0" w:space="0" w:color="auto"/>
        <w:bottom w:val="none" w:sz="0" w:space="0" w:color="auto"/>
        <w:right w:val="none" w:sz="0" w:space="0" w:color="auto"/>
      </w:divBdr>
    </w:div>
    <w:div w:id="16302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t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ttr.it" TargetMode="External"/><Relationship Id="rId4" Type="http://schemas.openxmlformats.org/officeDocument/2006/relationships/settings" Target="settings.xml"/><Relationship Id="rId9" Type="http://schemas.openxmlformats.org/officeDocument/2006/relationships/hyperlink" Target="https://www.fttr.it/wp-content/uploads/2024/12/TTP-Philosophy-02-Intelligenza-artificiale-sviluppi-futuri-tutela-della-persona-_Piaia-Prete-Stefanutti.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ftt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AA436-0839-47AA-B7F1-1B65A280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Links>
    <vt:vector size="24" baseType="variant">
      <vt:variant>
        <vt:i4>4587587</vt:i4>
      </vt:variant>
      <vt:variant>
        <vt:i4>3</vt:i4>
      </vt:variant>
      <vt:variant>
        <vt:i4>0</vt:i4>
      </vt:variant>
      <vt:variant>
        <vt:i4>5</vt:i4>
      </vt:variant>
      <vt:variant>
        <vt:lpwstr>http://www.ibs.it/libri/Barcellona+Pietro/libri.html</vt:lpwstr>
      </vt:variant>
      <vt:variant>
        <vt:lpwstr/>
      </vt:variant>
      <vt:variant>
        <vt:i4>6684683</vt:i4>
      </vt:variant>
      <vt:variant>
        <vt:i4>0</vt:i4>
      </vt:variant>
      <vt:variant>
        <vt:i4>0</vt:i4>
      </vt:variant>
      <vt:variant>
        <vt:i4>5</vt:i4>
      </vt:variant>
      <vt:variant>
        <vt:lpwstr>mailto:segreteria.spiritualita@fttr.it</vt:lpwstr>
      </vt:variant>
      <vt:variant>
        <vt:lpwstr/>
      </vt:variant>
      <vt:variant>
        <vt:i4>5046369</vt:i4>
      </vt:variant>
      <vt:variant>
        <vt:i4>3</vt:i4>
      </vt:variant>
      <vt:variant>
        <vt:i4>0</vt:i4>
      </vt:variant>
      <vt:variant>
        <vt:i4>5</vt:i4>
      </vt:variant>
      <vt:variant>
        <vt:lpwstr>mailto:ufficiostampa@fttr.it</vt:lpwstr>
      </vt:variant>
      <vt:variant>
        <vt:lpwstr/>
      </vt:variant>
      <vt:variant>
        <vt:i4>6488127</vt:i4>
      </vt:variant>
      <vt:variant>
        <vt:i4>0</vt:i4>
      </vt:variant>
      <vt:variant>
        <vt:i4>0</vt:i4>
      </vt:variant>
      <vt:variant>
        <vt:i4>5</vt:i4>
      </vt:variant>
      <vt:variant>
        <vt:lpwstr>http://www.fttr.it/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zampieri</dc:creator>
  <cp:lastModifiedBy>Lucia Stefanutti</cp:lastModifiedBy>
  <cp:revision>2</cp:revision>
  <cp:lastPrinted>2023-05-23T08:45:00Z</cp:lastPrinted>
  <dcterms:created xsi:type="dcterms:W3CDTF">2025-01-31T18:03:00Z</dcterms:created>
  <dcterms:modified xsi:type="dcterms:W3CDTF">2025-01-31T18:03:00Z</dcterms:modified>
</cp:coreProperties>
</file>